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D8C" w:rsidRPr="00F578AD" w:rsidRDefault="00B83D8C" w:rsidP="00B83D8C">
      <w:pPr>
        <w:widowControl/>
        <w:autoSpaceDE/>
        <w:autoSpaceDN/>
        <w:adjustRightInd/>
        <w:spacing w:before="0" w:line="240" w:lineRule="auto"/>
        <w:ind w:left="-57" w:right="-57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01749FB" wp14:editId="787E0CCE">
            <wp:extent cx="447675" cy="571500"/>
            <wp:effectExtent l="19050" t="0" r="9525" b="0"/>
            <wp:docPr id="6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D8C" w:rsidRPr="00470821" w:rsidRDefault="00B83D8C" w:rsidP="00B83D8C">
      <w:pPr>
        <w:spacing w:before="0" w:line="240" w:lineRule="auto"/>
        <w:ind w:left="0" w:right="-57"/>
        <w:outlineLvl w:val="0"/>
        <w:rPr>
          <w:b w:val="0"/>
          <w:sz w:val="24"/>
        </w:rPr>
      </w:pPr>
      <w:r w:rsidRPr="00470821">
        <w:rPr>
          <w:b w:val="0"/>
          <w:sz w:val="24"/>
        </w:rPr>
        <w:t>У К Р А Ї Н А</w:t>
      </w:r>
    </w:p>
    <w:p w:rsidR="00B83D8C" w:rsidRPr="00470821" w:rsidRDefault="00B83D8C" w:rsidP="00B83D8C">
      <w:pPr>
        <w:spacing w:before="0" w:line="240" w:lineRule="auto"/>
        <w:ind w:left="0" w:right="-57"/>
        <w:rPr>
          <w:b w:val="0"/>
          <w:sz w:val="24"/>
        </w:rPr>
      </w:pPr>
      <w:r w:rsidRPr="00470821">
        <w:rPr>
          <w:b w:val="0"/>
          <w:sz w:val="24"/>
        </w:rPr>
        <w:t>МАЛЕХІВСЬКА СІЛЬСЬКА РАДА</w:t>
      </w:r>
    </w:p>
    <w:p w:rsidR="00B83D8C" w:rsidRPr="00470821" w:rsidRDefault="00B83D8C" w:rsidP="00B83D8C">
      <w:pPr>
        <w:spacing w:before="0" w:line="240" w:lineRule="auto"/>
        <w:ind w:left="0" w:right="-57"/>
        <w:rPr>
          <w:b w:val="0"/>
          <w:sz w:val="24"/>
        </w:rPr>
      </w:pPr>
      <w:r w:rsidRPr="00470821">
        <w:rPr>
          <w:b w:val="0"/>
          <w:sz w:val="24"/>
        </w:rPr>
        <w:t>ЖОВКІВСЬКОГО РАЙОНУ ЛЬВІВСЬКОЇ ОБЛАСТІ</w:t>
      </w:r>
    </w:p>
    <w:p w:rsidR="00B83D8C" w:rsidRPr="00470821" w:rsidRDefault="00B83D8C" w:rsidP="00B83D8C">
      <w:pPr>
        <w:shd w:val="clear" w:color="auto" w:fill="FFFFFF"/>
        <w:spacing w:before="0" w:line="240" w:lineRule="auto"/>
        <w:ind w:left="0" w:right="-57"/>
        <w:rPr>
          <w:b w:val="0"/>
          <w:sz w:val="24"/>
        </w:rPr>
      </w:pPr>
      <w:r w:rsidRPr="00470821">
        <w:rPr>
          <w:b w:val="0"/>
          <w:sz w:val="24"/>
        </w:rPr>
        <w:t>ХХХХІХ сесія шостого демократичного скликання</w:t>
      </w:r>
    </w:p>
    <w:p w:rsidR="00B83D8C" w:rsidRPr="00470821" w:rsidRDefault="00B83D8C" w:rsidP="00B83D8C">
      <w:pPr>
        <w:shd w:val="clear" w:color="auto" w:fill="FFFFFF"/>
        <w:spacing w:before="0" w:line="240" w:lineRule="auto"/>
        <w:ind w:left="0" w:right="-57"/>
        <w:rPr>
          <w:b w:val="0"/>
          <w:sz w:val="24"/>
        </w:rPr>
      </w:pPr>
      <w:r>
        <w:rPr>
          <w:b w:val="0"/>
          <w:sz w:val="24"/>
        </w:rPr>
        <w:t>РІШЕННЯ №37</w:t>
      </w:r>
    </w:p>
    <w:p w:rsidR="00B83D8C" w:rsidRPr="00470821" w:rsidRDefault="00B83D8C" w:rsidP="00B83D8C">
      <w:pPr>
        <w:spacing w:before="0" w:line="240" w:lineRule="auto"/>
        <w:ind w:left="0" w:right="-57"/>
        <w:rPr>
          <w:b w:val="0"/>
          <w:sz w:val="24"/>
        </w:rPr>
      </w:pPr>
      <w:r w:rsidRPr="00470821">
        <w:rPr>
          <w:b w:val="0"/>
          <w:sz w:val="24"/>
        </w:rPr>
        <w:t>від 17.09.2015 року</w:t>
      </w:r>
    </w:p>
    <w:p w:rsidR="00B83D8C" w:rsidRDefault="00B83D8C" w:rsidP="00B83D8C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про експертно-грошову оцінку </w:t>
      </w:r>
    </w:p>
    <w:p w:rsidR="00B83D8C" w:rsidRDefault="00B83D8C" w:rsidP="00B83D8C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 xml:space="preserve">ділянки </w:t>
      </w:r>
      <w:r w:rsidRPr="00AF6782">
        <w:rPr>
          <w:b w:val="0"/>
          <w:sz w:val="24"/>
          <w:szCs w:val="24"/>
        </w:rPr>
        <w:t xml:space="preserve">комунальній власності </w:t>
      </w:r>
      <w:r>
        <w:rPr>
          <w:b w:val="0"/>
          <w:sz w:val="24"/>
          <w:szCs w:val="24"/>
        </w:rPr>
        <w:t xml:space="preserve">по вул. Жовківська, 13 </w:t>
      </w:r>
    </w:p>
    <w:p w:rsidR="00B83D8C" w:rsidRPr="00AF6782" w:rsidRDefault="00B83D8C" w:rsidP="00B83D8C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с.Малехів Жовківського району Львівської області.</w:t>
      </w:r>
    </w:p>
    <w:bookmarkEnd w:id="0"/>
    <w:p w:rsidR="00B83D8C" w:rsidRPr="00AF6782" w:rsidRDefault="00B83D8C" w:rsidP="00B83D8C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B83D8C" w:rsidRPr="00AF6782" w:rsidRDefault="00B83D8C" w:rsidP="00B83D8C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№13-МФ/2015</w:t>
      </w:r>
      <w:r w:rsidRPr="00AF6782">
        <w:rPr>
          <w:b w:val="0"/>
          <w:sz w:val="24"/>
          <w:szCs w:val="24"/>
        </w:rPr>
        <w:t xml:space="preserve"> про експертно-г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комунальній власності Малехівської сільської ради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13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</w:t>
      </w:r>
      <w:r>
        <w:rPr>
          <w:b w:val="0"/>
          <w:sz w:val="24"/>
          <w:szCs w:val="24"/>
        </w:rPr>
        <w:t xml:space="preserve">для комерційного використання </w:t>
      </w:r>
      <w:r w:rsidRPr="00AF6782">
        <w:rPr>
          <w:b w:val="0"/>
          <w:sz w:val="24"/>
          <w:szCs w:val="24"/>
        </w:rPr>
        <w:t>площею 0,</w:t>
      </w:r>
      <w:r>
        <w:rPr>
          <w:b w:val="0"/>
          <w:sz w:val="24"/>
          <w:szCs w:val="24"/>
        </w:rPr>
        <w:t>5595 га, кадастровий номер 4622785700:01:002:0095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об’єкта оцінки, без урахування ПДВ -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2083200</w:t>
      </w:r>
      <w:r w:rsidRPr="00AF6782">
        <w:rPr>
          <w:b w:val="0"/>
          <w:sz w:val="24"/>
          <w:szCs w:val="24"/>
        </w:rPr>
        <w:t xml:space="preserve"> грн., 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B83D8C" w:rsidRPr="00AF6782" w:rsidRDefault="00B83D8C" w:rsidP="00B83D8C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B83D8C" w:rsidRDefault="00B83D8C" w:rsidP="00B83D8C">
      <w:pPr>
        <w:widowControl/>
        <w:numPr>
          <w:ilvl w:val="0"/>
          <w:numId w:val="60"/>
        </w:numPr>
        <w:tabs>
          <w:tab w:val="clear" w:pos="3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Включити в перелік для продажу у власність на аукціоні (конкурсі) земельну ділянку комерційного використання площею 0,5595 га кадастровий номер 4622785700:01:002:0095 за адресою: Львівська область Жовківський район с.Малехів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13</w:t>
      </w:r>
    </w:p>
    <w:p w:rsidR="00B83D8C" w:rsidRDefault="00B83D8C" w:rsidP="00B83D8C">
      <w:pPr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Погодити звіт №13-МФ/2015 про експертну грошову оцінку земельної ділянки (кадастровий номер 4622785700:01:002:0095) площею 0,5595 га для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комерційного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використання розташованої по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 xml:space="preserve">, 13 в с.Малехів Жовківського району Львівської області, що підлягає продажу у власність на земельних торгах (аукціоні). </w:t>
      </w:r>
    </w:p>
    <w:p w:rsidR="00B83D8C" w:rsidRDefault="00B83D8C" w:rsidP="00B83D8C">
      <w:pPr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2083200 (два мільйони вісімдесят три тисячі двісті) гривень без урахування ПДВ, що у розрахунку на 1 кв.м земельної ділянки становить 372,32 грн (триста сімдесят дві гривні 32 копійки) без ПДВ (висновок експерта про ринкову вартість земельної ділянки від 26.08.2015р.).</w:t>
      </w:r>
    </w:p>
    <w:p w:rsidR="00B83D8C" w:rsidRDefault="00B83D8C" w:rsidP="00B83D8C">
      <w:pPr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2083200 (два мільйони вісімдесят три тисячі двісті) гривень без урахування ПДВ.</w:t>
      </w:r>
    </w:p>
    <w:p w:rsidR="00B83D8C" w:rsidRDefault="00B83D8C" w:rsidP="00B83D8C">
      <w:pPr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B83D8C" w:rsidRDefault="00B83D8C" w:rsidP="00B83D8C">
      <w:pPr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Виконкому Малехівської сільської ради організувати конкурс на виконавця робіт з проведення аукціону з опублікуванням інформації про продаж земельної ділянки.</w:t>
      </w:r>
    </w:p>
    <w:p w:rsidR="00B83D8C" w:rsidRDefault="00B83D8C" w:rsidP="00B83D8C">
      <w:pPr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B83D8C" w:rsidRDefault="00B83D8C" w:rsidP="00B83D8C">
      <w:pPr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B83D8C" w:rsidRDefault="00B83D8C" w:rsidP="00B83D8C">
      <w:pPr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B83D8C" w:rsidRDefault="00B83D8C" w:rsidP="00B83D8C">
      <w:pPr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в</w:t>
      </w:r>
      <w:r w:rsidRPr="000F6D1E">
        <w:rPr>
          <w:b w:val="0"/>
          <w:sz w:val="24"/>
          <w:szCs w:val="24"/>
        </w:rPr>
        <w:t>ідшкодувати втрати сільськогосподарського виробниц</w:t>
      </w:r>
      <w:r>
        <w:rPr>
          <w:b w:val="0"/>
          <w:sz w:val="24"/>
          <w:szCs w:val="24"/>
        </w:rPr>
        <w:t>тва відповідно до чинного законодавства.</w:t>
      </w:r>
    </w:p>
    <w:p w:rsidR="00B83D8C" w:rsidRDefault="00B83D8C" w:rsidP="00B83D8C">
      <w:pPr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B83D8C" w:rsidRDefault="00B83D8C" w:rsidP="00B83D8C">
      <w:pPr>
        <w:widowControl/>
        <w:numPr>
          <w:ilvl w:val="0"/>
          <w:numId w:val="6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Контроль покласти на комісію з питань земельних відносин та будівництва та планово-бюджетну комісію  Малехівської сільської ради.</w:t>
      </w:r>
    </w:p>
    <w:p w:rsidR="00471B9F" w:rsidRPr="00B83D8C" w:rsidRDefault="00B83D8C" w:rsidP="00B83D8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AF6782">
        <w:rPr>
          <w:b w:val="0"/>
          <w:sz w:val="24"/>
          <w:szCs w:val="24"/>
        </w:rPr>
        <w:t xml:space="preserve">            Сільський голова                                               В.В.Сеньковський</w:t>
      </w:r>
    </w:p>
    <w:sectPr w:rsidR="00471B9F" w:rsidRPr="00B83D8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04B56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0676B-916E-4ACD-93E9-4F5130FB0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</TotalTime>
  <Pages>1</Pages>
  <Words>1874</Words>
  <Characters>1069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134</cp:revision>
  <cp:lastPrinted>2016-04-04T12:07:00Z</cp:lastPrinted>
  <dcterms:created xsi:type="dcterms:W3CDTF">2015-09-11T06:26:00Z</dcterms:created>
  <dcterms:modified xsi:type="dcterms:W3CDTF">2022-09-06T08:47:00Z</dcterms:modified>
</cp:coreProperties>
</file>