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1BF" w:rsidRPr="00B9609C" w:rsidRDefault="00A601BF" w:rsidP="00A601BF">
      <w:pPr>
        <w:widowControl/>
        <w:autoSpaceDE/>
        <w:autoSpaceDN/>
        <w:adjustRightInd/>
        <w:spacing w:before="0" w:line="240" w:lineRule="auto"/>
        <w:ind w:left="0" w:right="0"/>
        <w:rPr>
          <w:b w:val="0"/>
        </w:rPr>
      </w:pPr>
      <w:r w:rsidRPr="00B9609C">
        <w:rPr>
          <w:b w:val="0"/>
          <w:noProof/>
          <w:lang w:eastAsia="uk-UA"/>
        </w:rPr>
        <w:drawing>
          <wp:inline distT="0" distB="0" distL="0" distR="0" wp14:anchorId="0C04F1AF" wp14:editId="34B8758E">
            <wp:extent cx="447675" cy="571500"/>
            <wp:effectExtent l="19050" t="0" r="9525"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A601BF" w:rsidRPr="00B9609C" w:rsidRDefault="00A601BF" w:rsidP="00A601BF">
      <w:pPr>
        <w:spacing w:before="0" w:line="240" w:lineRule="auto"/>
        <w:ind w:left="0" w:right="0"/>
        <w:outlineLvl w:val="0"/>
        <w:rPr>
          <w:b w:val="0"/>
        </w:rPr>
      </w:pPr>
      <w:r w:rsidRPr="00B9609C">
        <w:rPr>
          <w:b w:val="0"/>
        </w:rPr>
        <w:t>У К Р А Ї Н А</w:t>
      </w:r>
    </w:p>
    <w:p w:rsidR="00A601BF" w:rsidRPr="00B9609C" w:rsidRDefault="00A601BF" w:rsidP="00A601BF">
      <w:pPr>
        <w:spacing w:before="0" w:line="240" w:lineRule="auto"/>
        <w:ind w:left="0" w:right="0"/>
        <w:rPr>
          <w:b w:val="0"/>
        </w:rPr>
      </w:pPr>
      <w:r w:rsidRPr="00B9609C">
        <w:rPr>
          <w:b w:val="0"/>
        </w:rPr>
        <w:t>МАЛЕХІВСЬКА СІЛЬСЬКА РАДА</w:t>
      </w:r>
    </w:p>
    <w:p w:rsidR="00A601BF" w:rsidRPr="00B9609C" w:rsidRDefault="00A601BF" w:rsidP="00A601BF">
      <w:pPr>
        <w:spacing w:before="0" w:line="240" w:lineRule="auto"/>
        <w:ind w:left="0" w:right="0"/>
        <w:rPr>
          <w:b w:val="0"/>
        </w:rPr>
      </w:pPr>
      <w:r w:rsidRPr="00B9609C">
        <w:rPr>
          <w:b w:val="0"/>
        </w:rPr>
        <w:t>ЖОВКІВСЬКОГО РАЙОНУ ЛЬВІВСЬКОЇ ОБЛАСТІ</w:t>
      </w:r>
    </w:p>
    <w:p w:rsidR="00A601BF" w:rsidRPr="00F578AD" w:rsidRDefault="00A601BF" w:rsidP="00A601BF">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A601BF" w:rsidRPr="00F578AD" w:rsidRDefault="00A601BF" w:rsidP="00A601BF">
      <w:pPr>
        <w:shd w:val="clear" w:color="auto" w:fill="FFFFFF"/>
        <w:spacing w:before="0" w:line="240" w:lineRule="auto"/>
        <w:ind w:left="0" w:right="-284"/>
        <w:rPr>
          <w:b w:val="0"/>
        </w:rPr>
      </w:pPr>
      <w:r>
        <w:rPr>
          <w:b w:val="0"/>
        </w:rPr>
        <w:t>РІШЕННЯ №9</w:t>
      </w:r>
    </w:p>
    <w:p w:rsidR="00A601BF" w:rsidRDefault="00A601BF" w:rsidP="00A601BF">
      <w:pPr>
        <w:spacing w:before="0"/>
        <w:ind w:left="0" w:right="-284"/>
        <w:rPr>
          <w:b w:val="0"/>
        </w:rPr>
      </w:pPr>
      <w:r>
        <w:rPr>
          <w:b w:val="0"/>
        </w:rPr>
        <w:t>від 04.06</w:t>
      </w:r>
      <w:r w:rsidRPr="00F578AD">
        <w:rPr>
          <w:b w:val="0"/>
        </w:rPr>
        <w:t>.2015 року</w:t>
      </w:r>
    </w:p>
    <w:p w:rsidR="00A601BF" w:rsidRPr="005C6469" w:rsidRDefault="00A601BF" w:rsidP="00A601BF">
      <w:pPr>
        <w:spacing w:before="0" w:line="240" w:lineRule="auto"/>
        <w:ind w:left="0" w:right="-426"/>
        <w:jc w:val="left"/>
        <w:rPr>
          <w:b w:val="0"/>
        </w:rPr>
      </w:pPr>
      <w:bookmarkStart w:id="0" w:name="_GoBack"/>
      <w:r w:rsidRPr="005C6469">
        <w:rPr>
          <w:b w:val="0"/>
        </w:rPr>
        <w:t>Про виділення земельних ділянок</w:t>
      </w:r>
    </w:p>
    <w:p w:rsidR="00A601BF" w:rsidRPr="005C6469" w:rsidRDefault="00A601BF" w:rsidP="00A601BF">
      <w:pPr>
        <w:spacing w:before="0" w:line="240" w:lineRule="auto"/>
        <w:ind w:left="0" w:right="-426"/>
        <w:jc w:val="left"/>
        <w:rPr>
          <w:b w:val="0"/>
        </w:rPr>
      </w:pPr>
      <w:r w:rsidRPr="005C6469">
        <w:rPr>
          <w:b w:val="0"/>
        </w:rPr>
        <w:t>громадянам для ведення городництва</w:t>
      </w:r>
    </w:p>
    <w:bookmarkEnd w:id="0"/>
    <w:p w:rsidR="00A601BF" w:rsidRPr="005C6469" w:rsidRDefault="00A601BF" w:rsidP="00A601BF">
      <w:pPr>
        <w:spacing w:before="0" w:line="240" w:lineRule="auto"/>
        <w:ind w:left="0" w:right="-426"/>
        <w:jc w:val="left"/>
        <w:rPr>
          <w:b w:val="0"/>
        </w:rPr>
      </w:pPr>
    </w:p>
    <w:p w:rsidR="00A601BF" w:rsidRPr="005C6469" w:rsidRDefault="00A601BF" w:rsidP="00A601BF">
      <w:pPr>
        <w:widowControl/>
        <w:autoSpaceDE/>
        <w:autoSpaceDN/>
        <w:adjustRightInd/>
        <w:spacing w:before="0" w:line="240" w:lineRule="auto"/>
        <w:ind w:left="0" w:right="-426" w:firstLine="720"/>
        <w:jc w:val="both"/>
        <w:rPr>
          <w:b w:val="0"/>
        </w:rPr>
      </w:pPr>
      <w:r w:rsidRPr="005C6469">
        <w:rPr>
          <w:b w:val="0"/>
        </w:rPr>
        <w:t xml:space="preserve">Розглянувши заяви громадян про виділення земельних ділянок земельних ділянок для ведення городництва та сінокосіння, керуючись ст. 26 Закону України «Про місцеве самоврядування в Україні», ст. 12, 36 Земельного Кодексу України, Малехівська сільська рада </w:t>
      </w:r>
    </w:p>
    <w:p w:rsidR="00A601BF" w:rsidRPr="005C6469" w:rsidRDefault="00A601BF" w:rsidP="00A601BF">
      <w:pPr>
        <w:shd w:val="clear" w:color="auto" w:fill="FFFFFF"/>
        <w:spacing w:before="0" w:line="240" w:lineRule="auto"/>
        <w:rPr>
          <w:b w:val="0"/>
        </w:rPr>
      </w:pPr>
      <w:r w:rsidRPr="005C6469">
        <w:rPr>
          <w:b w:val="0"/>
        </w:rPr>
        <w:t>ВИРІШИЛА:</w:t>
      </w:r>
    </w:p>
    <w:p w:rsidR="00A601BF" w:rsidRPr="00630E01" w:rsidRDefault="00A601BF" w:rsidP="00A601BF">
      <w:pPr>
        <w:numPr>
          <w:ilvl w:val="0"/>
          <w:numId w:val="11"/>
        </w:numPr>
        <w:shd w:val="clear" w:color="auto" w:fill="FFFFFF"/>
        <w:tabs>
          <w:tab w:val="clear" w:pos="720"/>
        </w:tabs>
        <w:spacing w:before="0" w:line="240" w:lineRule="auto"/>
        <w:ind w:left="0" w:right="0" w:hanging="480"/>
        <w:jc w:val="both"/>
        <w:rPr>
          <w:b w:val="0"/>
          <w:sz w:val="24"/>
        </w:rPr>
      </w:pPr>
      <w:r w:rsidRPr="005C6469">
        <w:rPr>
          <w:b w:val="0"/>
        </w:rPr>
        <w:t xml:space="preserve">Виділити земельні ділянки для ведення городництва громадянам: </w:t>
      </w:r>
    </w:p>
    <w:tbl>
      <w:tblPr>
        <w:tblStyle w:val="a6"/>
        <w:tblW w:w="10173" w:type="dxa"/>
        <w:tblLayout w:type="fixed"/>
        <w:tblLook w:val="01E0" w:firstRow="1" w:lastRow="1" w:firstColumn="1" w:lastColumn="1" w:noHBand="0" w:noVBand="0"/>
      </w:tblPr>
      <w:tblGrid>
        <w:gridCol w:w="534"/>
        <w:gridCol w:w="3634"/>
        <w:gridCol w:w="2800"/>
        <w:gridCol w:w="1540"/>
        <w:gridCol w:w="1665"/>
      </w:tblGrid>
      <w:tr w:rsidR="00A601BF" w:rsidRPr="00396EC4" w:rsidTr="007E6714">
        <w:tc>
          <w:tcPr>
            <w:tcW w:w="534" w:type="dxa"/>
            <w:vAlign w:val="center"/>
          </w:tcPr>
          <w:p w:rsidR="00A601BF" w:rsidRPr="00396EC4" w:rsidRDefault="00A601BF" w:rsidP="007E6714">
            <w:pPr>
              <w:tabs>
                <w:tab w:val="left" w:pos="6725"/>
                <w:tab w:val="left" w:pos="8136"/>
              </w:tabs>
              <w:spacing w:before="0" w:line="240" w:lineRule="auto"/>
              <w:ind w:left="-142" w:right="34"/>
              <w:rPr>
                <w:sz w:val="24"/>
                <w:szCs w:val="24"/>
              </w:rPr>
            </w:pPr>
            <w:r w:rsidRPr="00396EC4">
              <w:rPr>
                <w:sz w:val="24"/>
                <w:szCs w:val="24"/>
              </w:rPr>
              <w:t>№</w:t>
            </w:r>
          </w:p>
        </w:tc>
        <w:tc>
          <w:tcPr>
            <w:tcW w:w="3634" w:type="dxa"/>
            <w:vAlign w:val="center"/>
          </w:tcPr>
          <w:p w:rsidR="00A601BF" w:rsidRPr="00396EC4" w:rsidRDefault="00A601BF" w:rsidP="007E6714">
            <w:pPr>
              <w:tabs>
                <w:tab w:val="left" w:pos="6725"/>
                <w:tab w:val="left" w:pos="8136"/>
              </w:tabs>
              <w:spacing w:before="0" w:line="240" w:lineRule="auto"/>
              <w:ind w:left="0" w:right="0"/>
              <w:rPr>
                <w:sz w:val="24"/>
                <w:szCs w:val="24"/>
              </w:rPr>
            </w:pPr>
            <w:r w:rsidRPr="00396EC4">
              <w:rPr>
                <w:sz w:val="24"/>
                <w:szCs w:val="24"/>
              </w:rPr>
              <w:t>П І П</w:t>
            </w:r>
          </w:p>
        </w:tc>
        <w:tc>
          <w:tcPr>
            <w:tcW w:w="2800" w:type="dxa"/>
            <w:vAlign w:val="center"/>
          </w:tcPr>
          <w:p w:rsidR="00A601BF" w:rsidRPr="00396EC4" w:rsidRDefault="00A601BF" w:rsidP="007E6714">
            <w:pPr>
              <w:tabs>
                <w:tab w:val="left" w:pos="6725"/>
                <w:tab w:val="left" w:pos="8136"/>
              </w:tabs>
              <w:spacing w:before="0" w:line="240" w:lineRule="auto"/>
              <w:rPr>
                <w:sz w:val="24"/>
                <w:szCs w:val="24"/>
              </w:rPr>
            </w:pPr>
            <w:r w:rsidRPr="00396EC4">
              <w:rPr>
                <w:sz w:val="24"/>
                <w:szCs w:val="24"/>
              </w:rPr>
              <w:t>Адреса</w:t>
            </w:r>
            <w:r>
              <w:rPr>
                <w:sz w:val="24"/>
                <w:szCs w:val="24"/>
              </w:rPr>
              <w:t xml:space="preserve"> проживання</w:t>
            </w:r>
          </w:p>
        </w:tc>
        <w:tc>
          <w:tcPr>
            <w:tcW w:w="1540" w:type="dxa"/>
            <w:vAlign w:val="center"/>
          </w:tcPr>
          <w:p w:rsidR="00A601BF" w:rsidRPr="00396EC4" w:rsidRDefault="00A601BF" w:rsidP="007E6714">
            <w:pPr>
              <w:tabs>
                <w:tab w:val="left" w:pos="6725"/>
                <w:tab w:val="left" w:pos="8136"/>
              </w:tabs>
              <w:spacing w:before="0" w:line="240" w:lineRule="auto"/>
              <w:ind w:left="34" w:right="0"/>
              <w:rPr>
                <w:sz w:val="24"/>
                <w:szCs w:val="24"/>
              </w:rPr>
            </w:pPr>
            <w:r>
              <w:rPr>
                <w:sz w:val="24"/>
                <w:szCs w:val="24"/>
              </w:rPr>
              <w:t>Площа</w:t>
            </w:r>
          </w:p>
        </w:tc>
        <w:tc>
          <w:tcPr>
            <w:tcW w:w="1665" w:type="dxa"/>
            <w:vAlign w:val="center"/>
          </w:tcPr>
          <w:p w:rsidR="00A601BF" w:rsidRPr="00396EC4" w:rsidRDefault="00A601BF" w:rsidP="007E6714">
            <w:pPr>
              <w:tabs>
                <w:tab w:val="left" w:pos="6725"/>
                <w:tab w:val="left" w:pos="8136"/>
              </w:tabs>
              <w:spacing w:before="0" w:line="240" w:lineRule="auto"/>
              <w:ind w:left="0" w:right="-108"/>
              <w:rPr>
                <w:sz w:val="24"/>
                <w:szCs w:val="24"/>
              </w:rPr>
            </w:pPr>
            <w:r>
              <w:rPr>
                <w:sz w:val="24"/>
                <w:szCs w:val="24"/>
              </w:rPr>
              <w:t>Урочище</w:t>
            </w:r>
          </w:p>
        </w:tc>
      </w:tr>
      <w:tr w:rsidR="00A601BF" w:rsidRPr="00396EC4" w:rsidTr="007E6714">
        <w:tc>
          <w:tcPr>
            <w:tcW w:w="534" w:type="dxa"/>
            <w:vAlign w:val="center"/>
          </w:tcPr>
          <w:p w:rsidR="00A601BF" w:rsidRPr="00396EC4" w:rsidRDefault="00A601BF" w:rsidP="007E6714">
            <w:pPr>
              <w:tabs>
                <w:tab w:val="left" w:pos="6725"/>
                <w:tab w:val="left" w:pos="8136"/>
              </w:tabs>
              <w:spacing w:before="0" w:line="240" w:lineRule="auto"/>
              <w:ind w:left="0" w:right="34"/>
              <w:rPr>
                <w:b w:val="0"/>
                <w:sz w:val="24"/>
                <w:szCs w:val="24"/>
              </w:rPr>
            </w:pPr>
            <w:r w:rsidRPr="00396EC4">
              <w:rPr>
                <w:b w:val="0"/>
                <w:sz w:val="24"/>
                <w:szCs w:val="24"/>
              </w:rPr>
              <w:t>1</w:t>
            </w:r>
          </w:p>
        </w:tc>
        <w:tc>
          <w:tcPr>
            <w:tcW w:w="3634" w:type="dxa"/>
            <w:vAlign w:val="center"/>
          </w:tcPr>
          <w:p w:rsidR="00A601BF" w:rsidRDefault="00A601BF" w:rsidP="007E6714">
            <w:pPr>
              <w:tabs>
                <w:tab w:val="left" w:pos="6725"/>
                <w:tab w:val="left" w:pos="8136"/>
              </w:tabs>
              <w:spacing w:before="0" w:line="240" w:lineRule="auto"/>
              <w:ind w:left="0" w:right="-108"/>
              <w:jc w:val="left"/>
              <w:rPr>
                <w:b w:val="0"/>
                <w:sz w:val="24"/>
                <w:szCs w:val="24"/>
              </w:rPr>
            </w:pPr>
            <w:proofErr w:type="spellStart"/>
            <w:r>
              <w:rPr>
                <w:b w:val="0"/>
                <w:sz w:val="24"/>
                <w:szCs w:val="24"/>
              </w:rPr>
              <w:t>Башнянин</w:t>
            </w:r>
            <w:proofErr w:type="spellEnd"/>
            <w:r>
              <w:rPr>
                <w:b w:val="0"/>
                <w:sz w:val="24"/>
                <w:szCs w:val="24"/>
              </w:rPr>
              <w:t xml:space="preserve"> Олександра Романівна</w:t>
            </w:r>
          </w:p>
        </w:tc>
        <w:tc>
          <w:tcPr>
            <w:tcW w:w="2800" w:type="dxa"/>
            <w:vAlign w:val="center"/>
          </w:tcPr>
          <w:p w:rsidR="00A601BF" w:rsidRDefault="00A601BF" w:rsidP="007E6714">
            <w:pPr>
              <w:tabs>
                <w:tab w:val="left" w:pos="6725"/>
                <w:tab w:val="left" w:pos="8136"/>
              </w:tabs>
              <w:spacing w:before="0" w:line="240" w:lineRule="auto"/>
              <w:ind w:left="-33" w:right="-78"/>
              <w:jc w:val="left"/>
              <w:rPr>
                <w:b w:val="0"/>
                <w:sz w:val="24"/>
                <w:szCs w:val="24"/>
              </w:rPr>
            </w:pPr>
          </w:p>
        </w:tc>
        <w:tc>
          <w:tcPr>
            <w:tcW w:w="1540" w:type="dxa"/>
            <w:vAlign w:val="center"/>
          </w:tcPr>
          <w:p w:rsidR="00A601BF" w:rsidRPr="00396EC4" w:rsidRDefault="00A601BF" w:rsidP="007E6714">
            <w:pPr>
              <w:tabs>
                <w:tab w:val="left" w:pos="6725"/>
                <w:tab w:val="left" w:pos="8136"/>
              </w:tabs>
              <w:spacing w:before="0" w:line="240" w:lineRule="auto"/>
              <w:ind w:left="-108" w:right="-108"/>
              <w:rPr>
                <w:b w:val="0"/>
                <w:sz w:val="24"/>
                <w:szCs w:val="24"/>
              </w:rPr>
            </w:pPr>
            <w:r w:rsidRPr="00396EC4">
              <w:rPr>
                <w:b w:val="0"/>
                <w:sz w:val="24"/>
                <w:szCs w:val="24"/>
              </w:rPr>
              <w:t>0,</w:t>
            </w:r>
            <w:r>
              <w:rPr>
                <w:b w:val="0"/>
                <w:sz w:val="24"/>
                <w:szCs w:val="24"/>
              </w:rPr>
              <w:t xml:space="preserve">1000 </w:t>
            </w:r>
            <w:r w:rsidRPr="00396EC4">
              <w:rPr>
                <w:b w:val="0"/>
                <w:sz w:val="24"/>
                <w:szCs w:val="24"/>
              </w:rPr>
              <w:t>га</w:t>
            </w:r>
          </w:p>
        </w:tc>
        <w:tc>
          <w:tcPr>
            <w:tcW w:w="1665" w:type="dxa"/>
            <w:vAlign w:val="center"/>
          </w:tcPr>
          <w:p w:rsidR="00A601BF" w:rsidRPr="00396EC4" w:rsidRDefault="00A601BF" w:rsidP="007E6714">
            <w:pPr>
              <w:tabs>
                <w:tab w:val="left" w:pos="6725"/>
                <w:tab w:val="left" w:pos="8136"/>
              </w:tabs>
              <w:spacing w:before="0" w:line="240" w:lineRule="auto"/>
              <w:ind w:left="0" w:right="32"/>
              <w:rPr>
                <w:b w:val="0"/>
                <w:sz w:val="24"/>
                <w:szCs w:val="24"/>
              </w:rPr>
            </w:pPr>
            <w:r>
              <w:rPr>
                <w:b w:val="0"/>
                <w:sz w:val="24"/>
                <w:szCs w:val="24"/>
              </w:rPr>
              <w:t>«біля току»</w:t>
            </w:r>
          </w:p>
        </w:tc>
      </w:tr>
      <w:tr w:rsidR="00A601BF" w:rsidRPr="00396EC4" w:rsidTr="007E6714">
        <w:tc>
          <w:tcPr>
            <w:tcW w:w="534" w:type="dxa"/>
            <w:vAlign w:val="center"/>
          </w:tcPr>
          <w:p w:rsidR="00A601BF" w:rsidRPr="00396EC4" w:rsidRDefault="00A601BF" w:rsidP="007E6714">
            <w:pPr>
              <w:tabs>
                <w:tab w:val="left" w:pos="6725"/>
                <w:tab w:val="left" w:pos="8136"/>
              </w:tabs>
              <w:spacing w:before="0" w:line="240" w:lineRule="auto"/>
              <w:ind w:left="0" w:right="34"/>
              <w:rPr>
                <w:b w:val="0"/>
                <w:sz w:val="24"/>
                <w:szCs w:val="24"/>
              </w:rPr>
            </w:pPr>
            <w:r w:rsidRPr="00396EC4">
              <w:rPr>
                <w:b w:val="0"/>
                <w:sz w:val="24"/>
                <w:szCs w:val="24"/>
              </w:rPr>
              <w:t>2</w:t>
            </w:r>
          </w:p>
        </w:tc>
        <w:tc>
          <w:tcPr>
            <w:tcW w:w="3634" w:type="dxa"/>
            <w:vAlign w:val="center"/>
          </w:tcPr>
          <w:p w:rsidR="00A601BF" w:rsidRPr="00396EC4" w:rsidRDefault="00A601BF" w:rsidP="007E6714">
            <w:pPr>
              <w:tabs>
                <w:tab w:val="left" w:pos="6725"/>
                <w:tab w:val="left" w:pos="8136"/>
              </w:tabs>
              <w:spacing w:before="0" w:line="240" w:lineRule="auto"/>
              <w:ind w:left="0" w:right="-108"/>
              <w:jc w:val="left"/>
              <w:rPr>
                <w:b w:val="0"/>
                <w:sz w:val="24"/>
                <w:szCs w:val="24"/>
              </w:rPr>
            </w:pPr>
            <w:r>
              <w:rPr>
                <w:b w:val="0"/>
                <w:sz w:val="24"/>
                <w:szCs w:val="24"/>
              </w:rPr>
              <w:t>Пасірська Ірина Іванівна</w:t>
            </w:r>
          </w:p>
        </w:tc>
        <w:tc>
          <w:tcPr>
            <w:tcW w:w="2800" w:type="dxa"/>
            <w:vAlign w:val="center"/>
          </w:tcPr>
          <w:p w:rsidR="00A601BF" w:rsidRPr="00396EC4" w:rsidRDefault="00A601BF" w:rsidP="007E6714">
            <w:pPr>
              <w:tabs>
                <w:tab w:val="left" w:pos="6725"/>
                <w:tab w:val="left" w:pos="8136"/>
              </w:tabs>
              <w:spacing w:before="0" w:line="240" w:lineRule="auto"/>
              <w:ind w:left="-33" w:right="-78"/>
              <w:jc w:val="left"/>
              <w:rPr>
                <w:b w:val="0"/>
                <w:sz w:val="24"/>
                <w:szCs w:val="24"/>
              </w:rPr>
            </w:pPr>
          </w:p>
        </w:tc>
        <w:tc>
          <w:tcPr>
            <w:tcW w:w="1540" w:type="dxa"/>
            <w:vAlign w:val="center"/>
          </w:tcPr>
          <w:p w:rsidR="00A601BF" w:rsidRPr="00396EC4" w:rsidRDefault="00A601BF" w:rsidP="007E6714">
            <w:pPr>
              <w:tabs>
                <w:tab w:val="left" w:pos="6725"/>
                <w:tab w:val="left" w:pos="8136"/>
              </w:tabs>
              <w:spacing w:before="0" w:line="240" w:lineRule="auto"/>
              <w:ind w:left="-108" w:right="-108"/>
              <w:rPr>
                <w:b w:val="0"/>
                <w:sz w:val="24"/>
                <w:szCs w:val="24"/>
              </w:rPr>
            </w:pPr>
            <w:r>
              <w:rPr>
                <w:b w:val="0"/>
                <w:sz w:val="24"/>
                <w:szCs w:val="24"/>
              </w:rPr>
              <w:t>0,0600 га</w:t>
            </w:r>
          </w:p>
        </w:tc>
        <w:tc>
          <w:tcPr>
            <w:tcW w:w="1665" w:type="dxa"/>
            <w:vAlign w:val="center"/>
          </w:tcPr>
          <w:p w:rsidR="00A601BF" w:rsidRPr="00396EC4" w:rsidRDefault="00A601BF" w:rsidP="007E6714">
            <w:pPr>
              <w:tabs>
                <w:tab w:val="left" w:pos="6725"/>
                <w:tab w:val="left" w:pos="8136"/>
              </w:tabs>
              <w:spacing w:before="0" w:line="240" w:lineRule="auto"/>
              <w:ind w:left="0" w:right="0"/>
              <w:rPr>
                <w:b w:val="0"/>
                <w:sz w:val="24"/>
                <w:szCs w:val="24"/>
              </w:rPr>
            </w:pPr>
            <w:r>
              <w:rPr>
                <w:b w:val="0"/>
                <w:sz w:val="24"/>
                <w:szCs w:val="24"/>
              </w:rPr>
              <w:t xml:space="preserve"> «біля току»</w:t>
            </w:r>
          </w:p>
        </w:tc>
      </w:tr>
      <w:tr w:rsidR="00A601BF" w:rsidRPr="00396EC4" w:rsidTr="007E6714">
        <w:tc>
          <w:tcPr>
            <w:tcW w:w="534" w:type="dxa"/>
            <w:vAlign w:val="center"/>
          </w:tcPr>
          <w:p w:rsidR="00A601BF" w:rsidRPr="00396EC4" w:rsidRDefault="00A601BF" w:rsidP="007E6714">
            <w:pPr>
              <w:tabs>
                <w:tab w:val="left" w:pos="6725"/>
                <w:tab w:val="left" w:pos="8136"/>
              </w:tabs>
              <w:spacing w:before="0" w:line="240" w:lineRule="auto"/>
              <w:ind w:left="0" w:right="34"/>
              <w:rPr>
                <w:b w:val="0"/>
                <w:sz w:val="24"/>
                <w:szCs w:val="24"/>
              </w:rPr>
            </w:pPr>
            <w:r>
              <w:rPr>
                <w:b w:val="0"/>
                <w:sz w:val="24"/>
                <w:szCs w:val="24"/>
              </w:rPr>
              <w:t>3</w:t>
            </w:r>
          </w:p>
        </w:tc>
        <w:tc>
          <w:tcPr>
            <w:tcW w:w="3634" w:type="dxa"/>
            <w:vAlign w:val="center"/>
          </w:tcPr>
          <w:p w:rsidR="00A601BF" w:rsidRDefault="00A601BF" w:rsidP="007E6714">
            <w:pPr>
              <w:tabs>
                <w:tab w:val="left" w:pos="6725"/>
                <w:tab w:val="left" w:pos="8136"/>
              </w:tabs>
              <w:spacing w:before="0" w:line="240" w:lineRule="auto"/>
              <w:ind w:left="0" w:right="-108"/>
              <w:jc w:val="left"/>
              <w:rPr>
                <w:b w:val="0"/>
                <w:sz w:val="24"/>
                <w:szCs w:val="24"/>
              </w:rPr>
            </w:pPr>
            <w:r>
              <w:rPr>
                <w:b w:val="0"/>
                <w:sz w:val="24"/>
                <w:szCs w:val="24"/>
              </w:rPr>
              <w:t>Демкович Галина Йосипівна</w:t>
            </w:r>
          </w:p>
        </w:tc>
        <w:tc>
          <w:tcPr>
            <w:tcW w:w="2800" w:type="dxa"/>
            <w:vAlign w:val="center"/>
          </w:tcPr>
          <w:p w:rsidR="00A601BF" w:rsidRPr="00396EC4" w:rsidRDefault="00A601BF" w:rsidP="007E6714">
            <w:pPr>
              <w:tabs>
                <w:tab w:val="left" w:pos="6725"/>
                <w:tab w:val="left" w:pos="8136"/>
              </w:tabs>
              <w:spacing w:before="0" w:line="240" w:lineRule="auto"/>
              <w:ind w:left="-33" w:right="-78"/>
              <w:jc w:val="left"/>
              <w:rPr>
                <w:b w:val="0"/>
                <w:sz w:val="24"/>
                <w:szCs w:val="24"/>
              </w:rPr>
            </w:pPr>
          </w:p>
        </w:tc>
        <w:tc>
          <w:tcPr>
            <w:tcW w:w="1540" w:type="dxa"/>
            <w:vAlign w:val="center"/>
          </w:tcPr>
          <w:p w:rsidR="00A601BF" w:rsidRDefault="00A601BF" w:rsidP="007E6714">
            <w:pPr>
              <w:tabs>
                <w:tab w:val="left" w:pos="6725"/>
                <w:tab w:val="left" w:pos="8136"/>
              </w:tabs>
              <w:spacing w:before="0" w:line="240" w:lineRule="auto"/>
              <w:ind w:left="-108" w:right="-108"/>
              <w:rPr>
                <w:b w:val="0"/>
                <w:sz w:val="24"/>
                <w:szCs w:val="24"/>
              </w:rPr>
            </w:pPr>
            <w:r>
              <w:rPr>
                <w:b w:val="0"/>
                <w:sz w:val="24"/>
                <w:szCs w:val="24"/>
              </w:rPr>
              <w:t>0,0500 га</w:t>
            </w:r>
          </w:p>
        </w:tc>
        <w:tc>
          <w:tcPr>
            <w:tcW w:w="1665" w:type="dxa"/>
            <w:vAlign w:val="center"/>
          </w:tcPr>
          <w:p w:rsidR="00A601BF" w:rsidRDefault="00A601BF" w:rsidP="007E6714">
            <w:pPr>
              <w:tabs>
                <w:tab w:val="left" w:pos="6725"/>
                <w:tab w:val="left" w:pos="8136"/>
              </w:tabs>
              <w:spacing w:before="0" w:line="240" w:lineRule="auto"/>
              <w:ind w:left="0" w:right="0"/>
              <w:rPr>
                <w:b w:val="0"/>
                <w:sz w:val="24"/>
                <w:szCs w:val="24"/>
              </w:rPr>
            </w:pPr>
            <w:r>
              <w:rPr>
                <w:b w:val="0"/>
                <w:sz w:val="24"/>
                <w:szCs w:val="24"/>
              </w:rPr>
              <w:t xml:space="preserve"> «</w:t>
            </w:r>
            <w:proofErr w:type="spellStart"/>
            <w:r>
              <w:rPr>
                <w:b w:val="0"/>
                <w:sz w:val="24"/>
                <w:szCs w:val="24"/>
              </w:rPr>
              <w:t>перекали</w:t>
            </w:r>
            <w:proofErr w:type="spellEnd"/>
            <w:r>
              <w:rPr>
                <w:b w:val="0"/>
                <w:sz w:val="24"/>
                <w:szCs w:val="24"/>
              </w:rPr>
              <w:t>»</w:t>
            </w:r>
          </w:p>
        </w:tc>
      </w:tr>
      <w:tr w:rsidR="00A601BF" w:rsidRPr="00396EC4" w:rsidTr="007E6714">
        <w:tc>
          <w:tcPr>
            <w:tcW w:w="534" w:type="dxa"/>
            <w:vAlign w:val="center"/>
          </w:tcPr>
          <w:p w:rsidR="00A601BF" w:rsidRDefault="00A601BF" w:rsidP="007E6714">
            <w:pPr>
              <w:tabs>
                <w:tab w:val="left" w:pos="6725"/>
                <w:tab w:val="left" w:pos="8136"/>
              </w:tabs>
              <w:spacing w:before="0" w:line="240" w:lineRule="auto"/>
              <w:ind w:left="0" w:right="34"/>
              <w:rPr>
                <w:b w:val="0"/>
                <w:sz w:val="24"/>
                <w:szCs w:val="24"/>
              </w:rPr>
            </w:pPr>
            <w:r>
              <w:rPr>
                <w:b w:val="0"/>
                <w:sz w:val="24"/>
                <w:szCs w:val="24"/>
              </w:rPr>
              <w:t>4</w:t>
            </w:r>
          </w:p>
        </w:tc>
        <w:tc>
          <w:tcPr>
            <w:tcW w:w="3634" w:type="dxa"/>
            <w:vAlign w:val="center"/>
          </w:tcPr>
          <w:p w:rsidR="00A601BF" w:rsidRDefault="00A601BF" w:rsidP="007E6714">
            <w:pPr>
              <w:tabs>
                <w:tab w:val="left" w:pos="6725"/>
                <w:tab w:val="left" w:pos="8136"/>
              </w:tabs>
              <w:spacing w:before="0" w:line="240" w:lineRule="auto"/>
              <w:ind w:left="0" w:right="-108"/>
              <w:jc w:val="left"/>
              <w:rPr>
                <w:b w:val="0"/>
                <w:sz w:val="24"/>
                <w:szCs w:val="24"/>
              </w:rPr>
            </w:pPr>
            <w:r>
              <w:rPr>
                <w:b w:val="0"/>
                <w:sz w:val="24"/>
                <w:szCs w:val="24"/>
              </w:rPr>
              <w:t xml:space="preserve">Марціяш </w:t>
            </w:r>
            <w:proofErr w:type="spellStart"/>
            <w:r>
              <w:rPr>
                <w:b w:val="0"/>
                <w:sz w:val="24"/>
                <w:szCs w:val="24"/>
              </w:rPr>
              <w:t>Зеновій</w:t>
            </w:r>
            <w:proofErr w:type="spellEnd"/>
            <w:r>
              <w:rPr>
                <w:b w:val="0"/>
                <w:sz w:val="24"/>
                <w:szCs w:val="24"/>
              </w:rPr>
              <w:t xml:space="preserve"> Миколайович </w:t>
            </w:r>
          </w:p>
        </w:tc>
        <w:tc>
          <w:tcPr>
            <w:tcW w:w="2800" w:type="dxa"/>
            <w:vAlign w:val="center"/>
          </w:tcPr>
          <w:p w:rsidR="00A601BF" w:rsidRPr="00396EC4" w:rsidRDefault="00A601BF" w:rsidP="007E6714">
            <w:pPr>
              <w:tabs>
                <w:tab w:val="left" w:pos="6725"/>
                <w:tab w:val="left" w:pos="8136"/>
              </w:tabs>
              <w:spacing w:before="0" w:line="240" w:lineRule="auto"/>
              <w:ind w:left="-33" w:right="-78"/>
              <w:jc w:val="left"/>
              <w:rPr>
                <w:b w:val="0"/>
                <w:sz w:val="24"/>
                <w:szCs w:val="24"/>
              </w:rPr>
            </w:pPr>
          </w:p>
        </w:tc>
        <w:tc>
          <w:tcPr>
            <w:tcW w:w="1540" w:type="dxa"/>
            <w:vAlign w:val="center"/>
          </w:tcPr>
          <w:p w:rsidR="00A601BF" w:rsidRDefault="00A601BF" w:rsidP="007E6714">
            <w:pPr>
              <w:tabs>
                <w:tab w:val="left" w:pos="6725"/>
                <w:tab w:val="left" w:pos="8136"/>
              </w:tabs>
              <w:spacing w:before="0" w:line="240" w:lineRule="auto"/>
              <w:ind w:left="-108" w:right="-108"/>
              <w:rPr>
                <w:b w:val="0"/>
                <w:sz w:val="24"/>
                <w:szCs w:val="24"/>
              </w:rPr>
            </w:pPr>
            <w:r>
              <w:rPr>
                <w:b w:val="0"/>
                <w:sz w:val="24"/>
                <w:szCs w:val="24"/>
              </w:rPr>
              <w:t>0,1000 га</w:t>
            </w:r>
          </w:p>
        </w:tc>
        <w:tc>
          <w:tcPr>
            <w:tcW w:w="1665" w:type="dxa"/>
            <w:vAlign w:val="center"/>
          </w:tcPr>
          <w:p w:rsidR="00A601BF" w:rsidRDefault="00A601BF" w:rsidP="007E6714">
            <w:pPr>
              <w:tabs>
                <w:tab w:val="left" w:pos="6725"/>
                <w:tab w:val="left" w:pos="8136"/>
              </w:tabs>
              <w:spacing w:before="0" w:line="240" w:lineRule="auto"/>
              <w:ind w:left="0" w:right="0"/>
              <w:rPr>
                <w:b w:val="0"/>
                <w:sz w:val="24"/>
                <w:szCs w:val="24"/>
              </w:rPr>
            </w:pPr>
            <w:r>
              <w:rPr>
                <w:b w:val="0"/>
                <w:sz w:val="24"/>
                <w:szCs w:val="24"/>
              </w:rPr>
              <w:t xml:space="preserve"> «біля току»</w:t>
            </w:r>
          </w:p>
        </w:tc>
      </w:tr>
      <w:tr w:rsidR="00A601BF" w:rsidRPr="00396EC4" w:rsidTr="007E6714">
        <w:tc>
          <w:tcPr>
            <w:tcW w:w="534" w:type="dxa"/>
            <w:vAlign w:val="center"/>
          </w:tcPr>
          <w:p w:rsidR="00A601BF" w:rsidRDefault="00A601BF" w:rsidP="007E6714">
            <w:pPr>
              <w:tabs>
                <w:tab w:val="left" w:pos="6725"/>
                <w:tab w:val="left" w:pos="8136"/>
              </w:tabs>
              <w:spacing w:before="0" w:line="240" w:lineRule="auto"/>
              <w:ind w:left="0" w:right="34"/>
              <w:rPr>
                <w:b w:val="0"/>
                <w:sz w:val="24"/>
                <w:szCs w:val="24"/>
              </w:rPr>
            </w:pPr>
            <w:r>
              <w:rPr>
                <w:b w:val="0"/>
                <w:sz w:val="24"/>
                <w:szCs w:val="24"/>
              </w:rPr>
              <w:t>5</w:t>
            </w:r>
          </w:p>
        </w:tc>
        <w:tc>
          <w:tcPr>
            <w:tcW w:w="3634" w:type="dxa"/>
            <w:vAlign w:val="center"/>
          </w:tcPr>
          <w:p w:rsidR="00A601BF" w:rsidRDefault="00A601BF" w:rsidP="007E6714">
            <w:pPr>
              <w:tabs>
                <w:tab w:val="left" w:pos="6725"/>
                <w:tab w:val="left" w:pos="8136"/>
              </w:tabs>
              <w:spacing w:before="0" w:line="240" w:lineRule="auto"/>
              <w:ind w:left="0" w:right="-108"/>
              <w:jc w:val="left"/>
              <w:rPr>
                <w:b w:val="0"/>
                <w:sz w:val="24"/>
                <w:szCs w:val="24"/>
              </w:rPr>
            </w:pPr>
            <w:r>
              <w:rPr>
                <w:b w:val="0"/>
                <w:sz w:val="24"/>
                <w:szCs w:val="24"/>
              </w:rPr>
              <w:t>Смерека Ганна Семенівна</w:t>
            </w:r>
          </w:p>
        </w:tc>
        <w:tc>
          <w:tcPr>
            <w:tcW w:w="2800" w:type="dxa"/>
            <w:vAlign w:val="center"/>
          </w:tcPr>
          <w:p w:rsidR="00A601BF" w:rsidRPr="00396EC4" w:rsidRDefault="00A601BF" w:rsidP="007E6714">
            <w:pPr>
              <w:tabs>
                <w:tab w:val="left" w:pos="6725"/>
                <w:tab w:val="left" w:pos="8136"/>
              </w:tabs>
              <w:spacing w:before="0" w:line="240" w:lineRule="auto"/>
              <w:ind w:left="-33" w:right="-78"/>
              <w:jc w:val="left"/>
              <w:rPr>
                <w:b w:val="0"/>
                <w:sz w:val="24"/>
                <w:szCs w:val="24"/>
              </w:rPr>
            </w:pPr>
          </w:p>
        </w:tc>
        <w:tc>
          <w:tcPr>
            <w:tcW w:w="1540" w:type="dxa"/>
            <w:vAlign w:val="center"/>
          </w:tcPr>
          <w:p w:rsidR="00A601BF" w:rsidRDefault="00A601BF" w:rsidP="007E6714">
            <w:pPr>
              <w:tabs>
                <w:tab w:val="left" w:pos="6725"/>
                <w:tab w:val="left" w:pos="8136"/>
              </w:tabs>
              <w:spacing w:before="0" w:line="240" w:lineRule="auto"/>
              <w:ind w:left="-108" w:right="-108"/>
              <w:rPr>
                <w:b w:val="0"/>
                <w:sz w:val="24"/>
                <w:szCs w:val="24"/>
              </w:rPr>
            </w:pPr>
            <w:r>
              <w:rPr>
                <w:b w:val="0"/>
                <w:sz w:val="24"/>
                <w:szCs w:val="24"/>
              </w:rPr>
              <w:t>0,1000 га</w:t>
            </w:r>
          </w:p>
        </w:tc>
        <w:tc>
          <w:tcPr>
            <w:tcW w:w="1665" w:type="dxa"/>
            <w:vAlign w:val="center"/>
          </w:tcPr>
          <w:p w:rsidR="00A601BF" w:rsidRDefault="00A601BF" w:rsidP="007E6714">
            <w:pPr>
              <w:tabs>
                <w:tab w:val="left" w:pos="6725"/>
                <w:tab w:val="left" w:pos="8136"/>
              </w:tabs>
              <w:spacing w:before="0" w:line="240" w:lineRule="auto"/>
              <w:ind w:left="0" w:right="0"/>
              <w:rPr>
                <w:b w:val="0"/>
                <w:sz w:val="24"/>
                <w:szCs w:val="24"/>
              </w:rPr>
            </w:pPr>
            <w:r>
              <w:rPr>
                <w:b w:val="0"/>
                <w:sz w:val="24"/>
                <w:szCs w:val="24"/>
              </w:rPr>
              <w:t xml:space="preserve"> «біля току»</w:t>
            </w:r>
          </w:p>
        </w:tc>
      </w:tr>
    </w:tbl>
    <w:p w:rsidR="00A601BF" w:rsidRPr="005C6469" w:rsidRDefault="00A601BF" w:rsidP="00A601BF">
      <w:pPr>
        <w:pStyle w:val="a3"/>
        <w:numPr>
          <w:ilvl w:val="0"/>
          <w:numId w:val="11"/>
        </w:numPr>
        <w:shd w:val="clear" w:color="auto" w:fill="FFFFFF"/>
        <w:tabs>
          <w:tab w:val="clear" w:pos="720"/>
          <w:tab w:val="num" w:pos="0"/>
        </w:tabs>
        <w:spacing w:before="0" w:line="240" w:lineRule="auto"/>
        <w:ind w:left="0" w:right="-284"/>
        <w:jc w:val="both"/>
        <w:rPr>
          <w:b w:val="0"/>
        </w:rPr>
      </w:pPr>
      <w:r w:rsidRPr="005C6469">
        <w:rPr>
          <w:b w:val="0"/>
        </w:rPr>
        <w:t>Встановити на території Малехівської сільської ради на 2015 рік ставку орендної плати для фізичних осіб за користування земельними ділянками для  сільськогосподарського призначення:</w:t>
      </w:r>
    </w:p>
    <w:p w:rsidR="00A601BF" w:rsidRPr="005C6469" w:rsidRDefault="00A601BF" w:rsidP="00A601BF">
      <w:pPr>
        <w:numPr>
          <w:ilvl w:val="0"/>
          <w:numId w:val="12"/>
        </w:numPr>
        <w:shd w:val="clear" w:color="auto" w:fill="FFFFFF"/>
        <w:spacing w:before="0" w:line="240" w:lineRule="auto"/>
        <w:ind w:right="-284"/>
        <w:jc w:val="both"/>
        <w:rPr>
          <w:b w:val="0"/>
        </w:rPr>
      </w:pPr>
      <w:r>
        <w:rPr>
          <w:b w:val="0"/>
        </w:rPr>
        <w:t>рілля – 5,0 грн. за 0,01 га в</w:t>
      </w:r>
      <w:r w:rsidRPr="005C6469">
        <w:rPr>
          <w:b w:val="0"/>
        </w:rPr>
        <w:t xml:space="preserve"> рік;</w:t>
      </w:r>
    </w:p>
    <w:p w:rsidR="00A601BF" w:rsidRPr="005C6469" w:rsidRDefault="00A601BF" w:rsidP="00A601BF">
      <w:pPr>
        <w:numPr>
          <w:ilvl w:val="0"/>
          <w:numId w:val="11"/>
        </w:numPr>
        <w:shd w:val="clear" w:color="auto" w:fill="FFFFFF"/>
        <w:tabs>
          <w:tab w:val="clear" w:pos="720"/>
          <w:tab w:val="num" w:pos="0"/>
        </w:tabs>
        <w:spacing w:before="0" w:line="240" w:lineRule="auto"/>
        <w:ind w:left="0" w:right="0"/>
        <w:jc w:val="both"/>
        <w:rPr>
          <w:b w:val="0"/>
        </w:rPr>
      </w:pPr>
      <w:r w:rsidRPr="005C6469">
        <w:rPr>
          <w:b w:val="0"/>
        </w:rPr>
        <w:t>Контроль по виконанню даного рішення покласти на комісію з питань</w:t>
      </w:r>
      <w:r w:rsidRPr="005C6469">
        <w:rPr>
          <w:b w:val="0"/>
        </w:rPr>
        <w:br/>
        <w:t>земельних відносин Малехівської сільської ради.</w:t>
      </w:r>
    </w:p>
    <w:p w:rsidR="00A601BF" w:rsidRPr="005C6469" w:rsidRDefault="00A601BF" w:rsidP="00A601BF">
      <w:pPr>
        <w:shd w:val="clear" w:color="auto" w:fill="FFFFFF"/>
        <w:tabs>
          <w:tab w:val="num" w:pos="0"/>
        </w:tabs>
        <w:spacing w:before="0" w:line="240" w:lineRule="auto"/>
        <w:ind w:left="0"/>
        <w:jc w:val="both"/>
        <w:rPr>
          <w:b w:val="0"/>
        </w:rPr>
      </w:pPr>
    </w:p>
    <w:p w:rsidR="00A601BF" w:rsidRDefault="00A601BF" w:rsidP="00A601BF">
      <w:pPr>
        <w:pStyle w:val="a3"/>
        <w:spacing w:before="0" w:line="240" w:lineRule="auto"/>
        <w:ind w:left="0" w:right="-284"/>
        <w:jc w:val="both"/>
        <w:rPr>
          <w:b w:val="0"/>
        </w:rPr>
      </w:pPr>
      <w:r w:rsidRPr="005C6469">
        <w:rPr>
          <w:b w:val="0"/>
        </w:rPr>
        <w:t>Сільський голова                                                  Сеньковський В.В.</w:t>
      </w:r>
    </w:p>
    <w:p w:rsidR="00713726" w:rsidRPr="00A601BF" w:rsidRDefault="00713726" w:rsidP="00A601BF">
      <w:pPr>
        <w:widowControl/>
        <w:autoSpaceDE/>
        <w:autoSpaceDN/>
        <w:adjustRightInd/>
        <w:spacing w:before="0" w:line="240" w:lineRule="auto"/>
        <w:ind w:left="0" w:right="57"/>
        <w:jc w:val="both"/>
        <w:rPr>
          <w:b w:val="0"/>
        </w:rPr>
      </w:pPr>
    </w:p>
    <w:sectPr w:rsidR="00713726" w:rsidRPr="00A601BF"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E4B2F"/>
    <w:rsid w:val="009E73F1"/>
    <w:rsid w:val="009F09DA"/>
    <w:rsid w:val="009F6234"/>
    <w:rsid w:val="00A601BF"/>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E42B5"/>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14AF1"/>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1189</TotalTime>
  <Pages>1</Pages>
  <Words>815</Words>
  <Characters>465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18</cp:revision>
  <cp:lastPrinted>2016-03-01T09:15:00Z</cp:lastPrinted>
  <dcterms:created xsi:type="dcterms:W3CDTF">2015-06-02T09:49:00Z</dcterms:created>
  <dcterms:modified xsi:type="dcterms:W3CDTF">2022-09-15T10:53:00Z</dcterms:modified>
</cp:coreProperties>
</file>