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5B" w:rsidRPr="00F578AD" w:rsidRDefault="003D405B" w:rsidP="003D405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761F94C" wp14:editId="24A5898A">
            <wp:extent cx="446405" cy="574040"/>
            <wp:effectExtent l="19050" t="0" r="0" b="0"/>
            <wp:docPr id="19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05B" w:rsidRPr="00F578AD" w:rsidRDefault="003D405B" w:rsidP="003D405B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D405B" w:rsidRPr="00F578AD" w:rsidRDefault="003D405B" w:rsidP="003D405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D405B" w:rsidRPr="00F578AD" w:rsidRDefault="003D405B" w:rsidP="003D405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19</w:t>
      </w:r>
    </w:p>
    <w:p w:rsidR="003D405B" w:rsidRPr="00F578AD" w:rsidRDefault="003D405B" w:rsidP="003D405B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3D405B" w:rsidRPr="00F578AD" w:rsidRDefault="003D405B" w:rsidP="003D405B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32"/>
        </w:rPr>
      </w:pPr>
      <w:bookmarkStart w:id="0" w:name="_GoBack"/>
      <w:r w:rsidRPr="00F578AD">
        <w:rPr>
          <w:b w:val="0"/>
          <w:szCs w:val="24"/>
        </w:rPr>
        <w:t>Про скасування рішення №27 від 20.09.2012р.</w:t>
      </w:r>
    </w:p>
    <w:bookmarkEnd w:id="0"/>
    <w:p w:rsidR="003D405B" w:rsidRPr="00F578AD" w:rsidRDefault="003D405B" w:rsidP="003D405B">
      <w:pPr>
        <w:spacing w:before="0" w:line="240" w:lineRule="auto"/>
        <w:ind w:left="0" w:right="-284"/>
        <w:jc w:val="both"/>
        <w:rPr>
          <w:b w:val="0"/>
        </w:rPr>
      </w:pPr>
    </w:p>
    <w:p w:rsidR="003D405B" w:rsidRPr="00F578AD" w:rsidRDefault="003D405B" w:rsidP="003D405B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Враховуючи пропозицію земельної комісії Малехівської сільської ради щодо скасування рішення Малехівської сільської ради №27 від 20.09.2012 року «Про надання дозволу на розробку детального плану по зміні функціонального призначення земельної ділянки для комерційного використання для продажу у власність на земельних торгах (аукціоні), керуючись ст. 12 Земельного кодексу України, ст. 26 Закону України «Про місцеве самоврядування в Україні», Малехівська сільська рада</w:t>
      </w: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3D405B" w:rsidRPr="00F578AD" w:rsidRDefault="003D405B" w:rsidP="003D405B">
      <w:pPr>
        <w:pStyle w:val="a3"/>
        <w:numPr>
          <w:ilvl w:val="0"/>
          <w:numId w:val="20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Скасувати рішення Малехівської сільської ради №27 від 20.09.2012 року «Про надання дозволу на розробку детального плану по зміні функціонального призначення земельної ділянки для комерційного використання для продажу у власність на земельних торгах (аукціоні) площею 0,5339 га (ділянка 1) в с.Малехів Жовківського району Львівської області (зліва автодороги Львів-Рава-Руська).</w:t>
      </w:r>
    </w:p>
    <w:p w:rsidR="003D405B" w:rsidRPr="00F578AD" w:rsidRDefault="003D405B" w:rsidP="003D405B">
      <w:pPr>
        <w:pStyle w:val="a3"/>
        <w:numPr>
          <w:ilvl w:val="0"/>
          <w:numId w:val="20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D405B" w:rsidRPr="00F578AD" w:rsidRDefault="003D405B" w:rsidP="003D405B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D405B" w:rsidRPr="00F578AD" w:rsidRDefault="003D405B" w:rsidP="003D405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3D405B" w:rsidRDefault="007800CC" w:rsidP="003D405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3D405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C7263"/>
    <w:rsid w:val="000D58FC"/>
    <w:rsid w:val="000E0A80"/>
    <w:rsid w:val="000F0C62"/>
    <w:rsid w:val="0010166E"/>
    <w:rsid w:val="00124BDA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3D7BD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2015-04-16T13:31:00Z</cp:lastPrinted>
  <dcterms:created xsi:type="dcterms:W3CDTF">2015-01-26T14:10:00Z</dcterms:created>
  <dcterms:modified xsi:type="dcterms:W3CDTF">2022-09-27T07:49:00Z</dcterms:modified>
</cp:coreProperties>
</file>