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77D" w:rsidRDefault="00C4777D">
      <w:pPr>
        <w:spacing w:line="1" w:lineRule="exact"/>
      </w:pPr>
    </w:p>
    <w:p w:rsidR="00313EFB" w:rsidRDefault="00313EFB">
      <w:pPr>
        <w:spacing w:line="1" w:lineRule="exact"/>
      </w:pPr>
    </w:p>
    <w:p w:rsidR="00313EFB" w:rsidRDefault="00313EFB">
      <w:pPr>
        <w:spacing w:line="1" w:lineRule="exact"/>
      </w:pPr>
    </w:p>
    <w:p w:rsidR="00313EFB" w:rsidRDefault="00313EFB">
      <w:pPr>
        <w:spacing w:line="1" w:lineRule="exact"/>
      </w:pPr>
    </w:p>
    <w:p w:rsidR="00313EFB" w:rsidRDefault="00313EFB">
      <w:pPr>
        <w:spacing w:line="1" w:lineRule="exact"/>
      </w:pPr>
    </w:p>
    <w:p w:rsidR="00313EFB" w:rsidRDefault="00313EFB">
      <w:pPr>
        <w:spacing w:line="1" w:lineRule="exact"/>
      </w:pPr>
    </w:p>
    <w:p w:rsidR="00313EFB" w:rsidRDefault="00313EFB">
      <w:pPr>
        <w:spacing w:line="1" w:lineRule="exact"/>
      </w:pPr>
    </w:p>
    <w:p w:rsidR="00313EFB" w:rsidRDefault="00313EFB">
      <w:pPr>
        <w:spacing w:line="1" w:lineRule="exact"/>
      </w:pPr>
    </w:p>
    <w:p w:rsidR="00313EFB" w:rsidRDefault="00313EFB">
      <w:pPr>
        <w:spacing w:line="1" w:lineRule="exact"/>
      </w:pPr>
    </w:p>
    <w:p w:rsidR="00313EFB" w:rsidRDefault="00313EFB">
      <w:pPr>
        <w:spacing w:line="1" w:lineRule="exact"/>
      </w:pPr>
    </w:p>
    <w:p w:rsidR="00C6302E" w:rsidRDefault="00C6302E">
      <w:pPr>
        <w:pStyle w:val="30"/>
        <w:rPr>
          <w:color w:val="auto"/>
        </w:rPr>
      </w:pPr>
    </w:p>
    <w:p w:rsidR="00C6302E" w:rsidRDefault="00C6302E">
      <w:pPr>
        <w:pStyle w:val="30"/>
        <w:rPr>
          <w:color w:val="auto"/>
        </w:rPr>
      </w:pPr>
      <w:r>
        <w:rPr>
          <w:noProof/>
          <w:color w:val="auto"/>
          <w:lang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3600450</wp:posOffset>
            </wp:positionH>
            <wp:positionV relativeFrom="paragraph">
              <wp:posOffset>130810</wp:posOffset>
            </wp:positionV>
            <wp:extent cx="467995" cy="600075"/>
            <wp:effectExtent l="19050" t="0" r="8255" b="0"/>
            <wp:wrapTopAndBottom/>
            <wp:docPr id="10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777D" w:rsidRPr="009B2A3D" w:rsidRDefault="000D5AA2">
      <w:pPr>
        <w:pStyle w:val="30"/>
        <w:rPr>
          <w:color w:val="auto"/>
        </w:rPr>
      </w:pPr>
      <w:r w:rsidRPr="009B2A3D">
        <w:rPr>
          <w:color w:val="auto"/>
        </w:rPr>
        <w:t>УКРАЇНА</w:t>
      </w:r>
    </w:p>
    <w:p w:rsidR="00C4777D" w:rsidRPr="009B2A3D" w:rsidRDefault="000D5AA2">
      <w:pPr>
        <w:pStyle w:val="20"/>
        <w:spacing w:line="221" w:lineRule="auto"/>
        <w:rPr>
          <w:color w:val="auto"/>
          <w:sz w:val="28"/>
          <w:szCs w:val="28"/>
        </w:rPr>
      </w:pPr>
      <w:r w:rsidRPr="009B2A3D">
        <w:rPr>
          <w:color w:val="auto"/>
          <w:sz w:val="28"/>
          <w:szCs w:val="28"/>
        </w:rPr>
        <w:t>ЛИСИНИЧІВСЬКА СІЛЬСЬКА РАДА</w:t>
      </w:r>
    </w:p>
    <w:p w:rsidR="00C4777D" w:rsidRPr="009B2A3D" w:rsidRDefault="000D5AA2">
      <w:pPr>
        <w:pStyle w:val="a0"/>
        <w:spacing w:after="180"/>
        <w:jc w:val="center"/>
        <w:rPr>
          <w:color w:val="auto"/>
        </w:rPr>
      </w:pPr>
      <w:r w:rsidRPr="009B2A3D">
        <w:rPr>
          <w:b/>
          <w:bCs/>
          <w:color w:val="auto"/>
        </w:rPr>
        <w:t>Пустомитівський район</w:t>
      </w:r>
      <w:r w:rsidRPr="009B2A3D">
        <w:rPr>
          <w:b/>
          <w:bCs/>
          <w:color w:val="auto"/>
        </w:rPr>
        <w:br/>
        <w:t>Львівська область</w:t>
      </w:r>
    </w:p>
    <w:p w:rsidR="00C4777D" w:rsidRPr="009B2A3D" w:rsidRDefault="000D5AA2">
      <w:pPr>
        <w:pStyle w:val="a0"/>
        <w:spacing w:after="180"/>
        <w:jc w:val="center"/>
        <w:rPr>
          <w:color w:val="auto"/>
        </w:rPr>
      </w:pPr>
      <w:r w:rsidRPr="009B2A3D">
        <w:rPr>
          <w:color w:val="auto"/>
        </w:rPr>
        <w:t>П’ятдесят друга чергова сесія Сьомого демократичного скликання</w:t>
      </w:r>
    </w:p>
    <w:p w:rsidR="00C4777D" w:rsidRPr="009B2A3D" w:rsidRDefault="000D5AA2">
      <w:pPr>
        <w:pStyle w:val="20"/>
        <w:spacing w:line="240" w:lineRule="auto"/>
        <w:rPr>
          <w:color w:val="auto"/>
          <w:sz w:val="28"/>
          <w:szCs w:val="28"/>
        </w:rPr>
      </w:pPr>
      <w:r w:rsidRPr="009B2A3D">
        <w:rPr>
          <w:color w:val="auto"/>
          <w:sz w:val="28"/>
          <w:szCs w:val="28"/>
        </w:rPr>
        <w:t>Р І Ш Е Н Н Я № 52 - 1604</w:t>
      </w:r>
    </w:p>
    <w:p w:rsidR="00C4777D" w:rsidRPr="009B2A3D" w:rsidRDefault="000D5AA2" w:rsidP="00765786">
      <w:pPr>
        <w:pStyle w:val="a0"/>
        <w:tabs>
          <w:tab w:val="left" w:pos="3390"/>
        </w:tabs>
        <w:spacing w:after="0"/>
        <w:rPr>
          <w:color w:val="auto"/>
        </w:rPr>
      </w:pPr>
      <w:r w:rsidRPr="009B2A3D">
        <w:rPr>
          <w:color w:val="auto"/>
        </w:rPr>
        <w:t>25 вересня 2020 року</w:t>
      </w:r>
      <w:r w:rsidR="00765786" w:rsidRPr="009B2A3D">
        <w:rPr>
          <w:color w:val="auto"/>
        </w:rPr>
        <w:tab/>
      </w:r>
    </w:p>
    <w:p w:rsidR="00C4777D" w:rsidRPr="009B2A3D" w:rsidRDefault="000D5AA2">
      <w:pPr>
        <w:pStyle w:val="a0"/>
        <w:rPr>
          <w:color w:val="auto"/>
        </w:rPr>
      </w:pPr>
      <w:r w:rsidRPr="009B2A3D">
        <w:rPr>
          <w:b/>
          <w:bCs/>
          <w:i/>
          <w:iCs/>
          <w:color w:val="auto"/>
        </w:rPr>
        <w:t>Про розгляд заяви Семенини В.Й.</w:t>
      </w:r>
    </w:p>
    <w:p w:rsidR="00C4777D" w:rsidRPr="009B2A3D" w:rsidRDefault="000D5AA2">
      <w:pPr>
        <w:pStyle w:val="a0"/>
        <w:jc w:val="both"/>
        <w:rPr>
          <w:color w:val="auto"/>
        </w:rPr>
      </w:pPr>
      <w:r w:rsidRPr="009B2A3D">
        <w:rPr>
          <w:color w:val="auto"/>
        </w:rPr>
        <w:t xml:space="preserve">Відповідно до генерального плану села Лисиничі та села Підбірці, розробленого ДП «Державний інститут проектування міст «Містопроект» та затвердженого рішенням </w:t>
      </w:r>
      <w:r w:rsidR="00C56BD0">
        <w:rPr>
          <w:color w:val="auto"/>
        </w:rPr>
        <w:t>Лисиничівської сільської ради №15-461</w:t>
      </w:r>
      <w:r w:rsidRPr="009B2A3D">
        <w:rPr>
          <w:color w:val="auto"/>
        </w:rPr>
        <w:t xml:space="preserve">від 27.12.2012 року, керуючись пунктом 3 статті 8, статтею 10, пунктом 1 статті 19 Закону України «Про регулювання містобудівної діяльності», наказом Міністерства регіонального розвитку, будівництва та житлово-комунального господарства України від 16.11.2011 року № 290 «Про затвердження порядку розроблення містобудівної документації», зареєстрованого в Міністерстві юстиції України 20.11.2011 року за № 1468/20206, розглянувши заяву Семенини Володимира Йосиповича про внесення змін в детальний план території в межах кварталу забудови К-10 згідно генплану села в селі Лисиничі Пустомитівського району Львівської області, враховуючи висновки постійної земельної комісії, </w:t>
      </w:r>
      <w:r w:rsidR="00765786" w:rsidRPr="009B2A3D">
        <w:rPr>
          <w:color w:val="auto"/>
        </w:rPr>
        <w:t>з питань землекористування та у</w:t>
      </w:r>
      <w:r w:rsidRPr="009B2A3D">
        <w:rPr>
          <w:color w:val="auto"/>
        </w:rPr>
        <w:t>правління земельними ресурсами, Лисиничівська сільська рада</w:t>
      </w:r>
    </w:p>
    <w:p w:rsidR="00C4777D" w:rsidRPr="009B2A3D" w:rsidRDefault="000D5AA2">
      <w:pPr>
        <w:pStyle w:val="a0"/>
        <w:jc w:val="center"/>
        <w:rPr>
          <w:color w:val="auto"/>
        </w:rPr>
      </w:pPr>
      <w:r w:rsidRPr="009B2A3D">
        <w:rPr>
          <w:b/>
          <w:bCs/>
          <w:color w:val="auto"/>
        </w:rPr>
        <w:t>ВИРІШИЛА:</w:t>
      </w:r>
    </w:p>
    <w:p w:rsidR="002731C4" w:rsidRDefault="000D5AA2" w:rsidP="002731C4">
      <w:pPr>
        <w:pStyle w:val="a0"/>
        <w:spacing w:after="0"/>
        <w:jc w:val="both"/>
        <w:rPr>
          <w:color w:val="auto"/>
        </w:rPr>
      </w:pPr>
      <w:r w:rsidRPr="009B2A3D">
        <w:rPr>
          <w:color w:val="auto"/>
        </w:rPr>
        <w:t xml:space="preserve">1. Відмовити Семенині Володимиру Йосиповичу у наданні дозволу на внесення змін </w:t>
      </w:r>
      <w:r w:rsidR="00765786" w:rsidRPr="009B2A3D">
        <w:rPr>
          <w:color w:val="auto"/>
        </w:rPr>
        <w:t xml:space="preserve">в детальний план території </w:t>
      </w:r>
      <w:r w:rsidRPr="009B2A3D">
        <w:rPr>
          <w:color w:val="auto"/>
        </w:rPr>
        <w:t xml:space="preserve"> в межах кварталу забудови К-10 згідно генплану села в селі Лисиничі Пустомитівського району Львівської області у зв’язку з тим, що згідно з генеральним планом села, територія, на якій знаходиться земельна</w:t>
      </w:r>
      <w:r w:rsidR="00765786" w:rsidRPr="009B2A3D">
        <w:rPr>
          <w:color w:val="auto"/>
        </w:rPr>
        <w:t xml:space="preserve"> ділянка, зарезервована для розміщення дитячого садка</w:t>
      </w:r>
      <w:r w:rsidR="002731C4">
        <w:rPr>
          <w:color w:val="auto"/>
        </w:rPr>
        <w:t xml:space="preserve">. </w:t>
      </w:r>
    </w:p>
    <w:p w:rsidR="002731C4" w:rsidRDefault="002731C4" w:rsidP="002731C4">
      <w:pPr>
        <w:pStyle w:val="a0"/>
        <w:tabs>
          <w:tab w:val="left" w:pos="6855"/>
        </w:tabs>
        <w:spacing w:after="0"/>
        <w:jc w:val="both"/>
        <w:rPr>
          <w:color w:val="auto"/>
        </w:rPr>
      </w:pPr>
    </w:p>
    <w:p w:rsidR="002731C4" w:rsidRDefault="002731C4" w:rsidP="002731C4">
      <w:pPr>
        <w:pStyle w:val="a0"/>
        <w:tabs>
          <w:tab w:val="left" w:pos="6855"/>
        </w:tabs>
        <w:spacing w:after="0"/>
        <w:jc w:val="both"/>
        <w:rPr>
          <w:color w:val="auto"/>
        </w:rPr>
      </w:pPr>
    </w:p>
    <w:p w:rsidR="00C6302E" w:rsidRPr="002731C4" w:rsidRDefault="002731C4" w:rsidP="002731C4">
      <w:pPr>
        <w:pStyle w:val="a0"/>
        <w:tabs>
          <w:tab w:val="left" w:pos="6855"/>
        </w:tabs>
        <w:spacing w:after="0"/>
        <w:jc w:val="both"/>
        <w:rPr>
          <w:b/>
          <w:color w:val="auto"/>
        </w:rPr>
      </w:pPr>
      <w:r w:rsidRPr="002731C4">
        <w:rPr>
          <w:b/>
          <w:color w:val="auto"/>
        </w:rPr>
        <w:t>В.о. сільського голови</w:t>
      </w:r>
      <w:r w:rsidRPr="002731C4">
        <w:rPr>
          <w:b/>
          <w:color w:val="auto"/>
        </w:rPr>
        <w:tab/>
        <w:t>І.В. ЗАХАРЧУК</w:t>
      </w:r>
    </w:p>
    <w:p w:rsidR="002731C4" w:rsidRPr="002731C4" w:rsidRDefault="002731C4" w:rsidP="002731C4">
      <w:pPr>
        <w:pStyle w:val="a0"/>
        <w:tabs>
          <w:tab w:val="left" w:pos="6855"/>
        </w:tabs>
        <w:spacing w:after="0"/>
        <w:jc w:val="both"/>
        <w:rPr>
          <w:b/>
          <w:color w:val="auto"/>
        </w:rPr>
      </w:pPr>
    </w:p>
    <w:p w:rsidR="0057509A" w:rsidRPr="002731C4" w:rsidRDefault="0057509A">
      <w:pPr>
        <w:spacing w:line="360" w:lineRule="exac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57509A" w:rsidRPr="002731C4" w:rsidSect="002731C4">
      <w:pgSz w:w="11900" w:h="16840"/>
      <w:pgMar w:top="709" w:right="985" w:bottom="709" w:left="1000" w:header="1804" w:footer="1648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367" w:rsidRDefault="006D6367" w:rsidP="00C4777D">
      <w:r>
        <w:separator/>
      </w:r>
    </w:p>
  </w:endnote>
  <w:endnote w:type="continuationSeparator" w:id="0">
    <w:p w:rsidR="006D6367" w:rsidRDefault="006D6367" w:rsidP="00C477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367" w:rsidRDefault="006D6367"/>
  </w:footnote>
  <w:footnote w:type="continuationSeparator" w:id="0">
    <w:p w:rsidR="006D6367" w:rsidRDefault="006D6367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C4777D"/>
    <w:rsid w:val="000D5AA2"/>
    <w:rsid w:val="002731C4"/>
    <w:rsid w:val="00313EFB"/>
    <w:rsid w:val="003601C0"/>
    <w:rsid w:val="00574816"/>
    <w:rsid w:val="0057509A"/>
    <w:rsid w:val="006D6367"/>
    <w:rsid w:val="00765786"/>
    <w:rsid w:val="00776BBF"/>
    <w:rsid w:val="009B2A3D"/>
    <w:rsid w:val="00C4777D"/>
    <w:rsid w:val="00C56BD0"/>
    <w:rsid w:val="00C6302E"/>
    <w:rsid w:val="00D94FA0"/>
    <w:rsid w:val="00F03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4777D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3">
    <w:name w:val="Основний текст (3)_"/>
    <w:basedOn w:val="DefaultParagraphFont"/>
    <w:link w:val="30"/>
    <w:rsid w:val="00C477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B272B"/>
      <w:u w:val="none"/>
      <w:shd w:val="clear" w:color="auto" w:fill="auto"/>
    </w:rPr>
  </w:style>
  <w:style w:type="character" w:customStyle="1" w:styleId="2">
    <w:name w:val="Основний текст (2)_"/>
    <w:basedOn w:val="DefaultParagraphFont"/>
    <w:link w:val="20"/>
    <w:rsid w:val="00C477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B272B"/>
      <w:sz w:val="32"/>
      <w:szCs w:val="32"/>
      <w:u w:val="none"/>
      <w:shd w:val="clear" w:color="auto" w:fill="auto"/>
    </w:rPr>
  </w:style>
  <w:style w:type="character" w:customStyle="1" w:styleId="a">
    <w:name w:val="Основний текст_"/>
    <w:basedOn w:val="DefaultParagraphFont"/>
    <w:link w:val="a0"/>
    <w:rsid w:val="00C477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72B"/>
      <w:sz w:val="28"/>
      <w:szCs w:val="28"/>
      <w:u w:val="none"/>
      <w:shd w:val="clear" w:color="auto" w:fill="auto"/>
    </w:rPr>
  </w:style>
  <w:style w:type="paragraph" w:customStyle="1" w:styleId="30">
    <w:name w:val="Основний текст (3)"/>
    <w:basedOn w:val="Normal"/>
    <w:link w:val="3"/>
    <w:rsid w:val="00C4777D"/>
    <w:pPr>
      <w:jc w:val="center"/>
    </w:pPr>
    <w:rPr>
      <w:rFonts w:ascii="Times New Roman" w:eastAsia="Times New Roman" w:hAnsi="Times New Roman" w:cs="Times New Roman"/>
      <w:b/>
      <w:bCs/>
      <w:color w:val="2B272B"/>
    </w:rPr>
  </w:style>
  <w:style w:type="paragraph" w:customStyle="1" w:styleId="20">
    <w:name w:val="Основний текст (2)"/>
    <w:basedOn w:val="Normal"/>
    <w:link w:val="2"/>
    <w:rsid w:val="00C4777D"/>
    <w:pPr>
      <w:spacing w:after="180" w:line="230" w:lineRule="auto"/>
      <w:jc w:val="center"/>
    </w:pPr>
    <w:rPr>
      <w:rFonts w:ascii="Times New Roman" w:eastAsia="Times New Roman" w:hAnsi="Times New Roman" w:cs="Times New Roman"/>
      <w:b/>
      <w:bCs/>
      <w:color w:val="2B272B"/>
      <w:sz w:val="32"/>
      <w:szCs w:val="32"/>
    </w:rPr>
  </w:style>
  <w:style w:type="paragraph" w:customStyle="1" w:styleId="a0">
    <w:name w:val="Основний текст"/>
    <w:basedOn w:val="Normal"/>
    <w:link w:val="a"/>
    <w:rsid w:val="00C4777D"/>
    <w:pPr>
      <w:spacing w:after="320"/>
    </w:pPr>
    <w:rPr>
      <w:rFonts w:ascii="Times New Roman" w:eastAsia="Times New Roman" w:hAnsi="Times New Roman" w:cs="Times New Roman"/>
      <w:color w:val="2B272B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1024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7</cp:revision>
  <dcterms:created xsi:type="dcterms:W3CDTF">2021-11-04T13:59:00Z</dcterms:created>
  <dcterms:modified xsi:type="dcterms:W3CDTF">2021-11-10T12:16:00Z</dcterms:modified>
</cp:coreProperties>
</file>