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489" w:rsidRDefault="003B6489" w:rsidP="003B6489">
      <w:pPr>
        <w:jc w:val="both"/>
      </w:pPr>
    </w:p>
    <w:p w:rsidR="003B6489" w:rsidRDefault="003B6489" w:rsidP="003B6489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6489" w:rsidRDefault="003B6489" w:rsidP="003B6489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3B6489" w:rsidRDefault="003B6489" w:rsidP="003B6489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3B6489" w:rsidRDefault="003B6489" w:rsidP="003B6489">
      <w:pPr>
        <w:pStyle w:val="1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3B6489" w:rsidRDefault="003B6489" w:rsidP="003B6489">
      <w:pPr>
        <w:pStyle w:val="1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3B6489" w:rsidRDefault="003B6489" w:rsidP="003B6489">
      <w:pPr>
        <w:pStyle w:val="1"/>
        <w:spacing w:line="240" w:lineRule="auto"/>
        <w:ind w:left="1440" w:firstLine="720"/>
        <w:rPr>
          <w:b/>
          <w:sz w:val="28"/>
        </w:rPr>
      </w:pPr>
    </w:p>
    <w:p w:rsidR="003B6489" w:rsidRDefault="003B6489" w:rsidP="003B6489">
      <w:pPr>
        <w:pStyle w:val="1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3B6489" w:rsidRDefault="003B6489" w:rsidP="003B6489">
      <w:pPr>
        <w:pStyle w:val="1"/>
        <w:spacing w:line="240" w:lineRule="auto"/>
        <w:ind w:left="1440" w:firstLine="720"/>
        <w:jc w:val="left"/>
        <w:rPr>
          <w:bCs/>
          <w:sz w:val="28"/>
        </w:rPr>
      </w:pPr>
    </w:p>
    <w:p w:rsidR="003B6489" w:rsidRDefault="003B6489" w:rsidP="003B6489">
      <w:pPr>
        <w:pStyle w:val="1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904</w:t>
      </w:r>
    </w:p>
    <w:p w:rsidR="003B6489" w:rsidRDefault="003B6489" w:rsidP="003B6489">
      <w:pPr>
        <w:pStyle w:val="1"/>
        <w:spacing w:line="240" w:lineRule="auto"/>
        <w:ind w:firstLine="0"/>
        <w:rPr>
          <w:b/>
          <w:sz w:val="32"/>
        </w:rPr>
      </w:pPr>
    </w:p>
    <w:p w:rsidR="003B6489" w:rsidRPr="00101DE8" w:rsidRDefault="003B6489" w:rsidP="003B6489">
      <w:pPr>
        <w:pStyle w:val="1"/>
        <w:spacing w:line="240" w:lineRule="auto"/>
        <w:ind w:firstLine="0"/>
        <w:rPr>
          <w:b/>
          <w:sz w:val="32"/>
        </w:rPr>
      </w:pPr>
    </w:p>
    <w:p w:rsidR="003B6489" w:rsidRDefault="003B6489" w:rsidP="003B6489">
      <w:pPr>
        <w:pStyle w:val="1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3B6489" w:rsidRDefault="003B6489" w:rsidP="003B6489">
      <w:pPr>
        <w:pStyle w:val="28"/>
        <w:spacing w:line="240" w:lineRule="auto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Про затвердження технічної документації із землеустрою </w:t>
      </w:r>
    </w:p>
    <w:p w:rsidR="003B6489" w:rsidRDefault="003B6489" w:rsidP="003B6489">
      <w:pPr>
        <w:pStyle w:val="28"/>
        <w:spacing w:line="240" w:lineRule="auto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та передачу земельної ділянки для будівництва та  </w:t>
      </w:r>
    </w:p>
    <w:p w:rsidR="003B6489" w:rsidRDefault="003B6489" w:rsidP="003B6489">
      <w:pPr>
        <w:pStyle w:val="28"/>
        <w:spacing w:line="240" w:lineRule="auto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обслуговування житлового будинку, господарських</w:t>
      </w:r>
    </w:p>
    <w:p w:rsidR="003B6489" w:rsidRDefault="003B6489" w:rsidP="003B6489">
      <w:pPr>
        <w:pStyle w:val="28"/>
        <w:spacing w:line="240" w:lineRule="auto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будівель і споруд у спільну часткову власність</w:t>
      </w:r>
    </w:p>
    <w:p w:rsidR="003B6489" w:rsidRDefault="003B6489" w:rsidP="003B6489">
      <w:pPr>
        <w:pStyle w:val="28"/>
        <w:spacing w:line="240" w:lineRule="auto"/>
        <w:ind w:firstLine="0"/>
        <w:rPr>
          <w:bCs/>
          <w:sz w:val="28"/>
          <w:szCs w:val="28"/>
        </w:rPr>
      </w:pPr>
    </w:p>
    <w:p w:rsidR="003B6489" w:rsidRDefault="003B6489" w:rsidP="003B6489">
      <w:pPr>
        <w:pStyle w:val="28"/>
        <w:spacing w:line="24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заяву Дулько Ігоря Володимировича, Мартин Оксани Богданівни та Зосі Ольги Богданівни щодо затвердження </w:t>
      </w:r>
      <w:r>
        <w:rPr>
          <w:sz w:val="28"/>
          <w:szCs w:val="28"/>
        </w:rPr>
        <w:t>технічної документацію із землеустрою щодо встановлення (відновлення) меж земельної ділянки в натурі (на місцевості)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та передачу земельної ділянки для будівництва та  обслуговування житлового будинку, господарських будівель і споруд у спільну часткову власність,</w:t>
      </w:r>
      <w:r>
        <w:rPr>
          <w:color w:val="000000"/>
          <w:sz w:val="28"/>
          <w:szCs w:val="28"/>
        </w:rPr>
        <w:t xml:space="preserve"> керуючись статтями 12, 40, 79¹, 116, 118, 121, 122 Земельного кодексу України</w:t>
      </w:r>
      <w:r>
        <w:rPr>
          <w:bCs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Законом України «Про місцеве самоврядування в Україні», враховуючи висновки постійної </w:t>
      </w:r>
      <w:r>
        <w:rPr>
          <w:sz w:val="28"/>
          <w:szCs w:val="28"/>
        </w:rPr>
        <w:t>земельної</w:t>
      </w:r>
      <w:r>
        <w:rPr>
          <w:color w:val="000000"/>
          <w:sz w:val="28"/>
          <w:szCs w:val="28"/>
        </w:rPr>
        <w:t xml:space="preserve"> комісії</w:t>
      </w:r>
      <w:r>
        <w:rPr>
          <w:sz w:val="28"/>
          <w:szCs w:val="28"/>
        </w:rPr>
        <w:t>, з питань землекористування та управління земельними ресурсами,</w:t>
      </w:r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Лисиничівська</w:t>
      </w:r>
      <w:proofErr w:type="spellEnd"/>
      <w:r>
        <w:rPr>
          <w:color w:val="000000"/>
          <w:sz w:val="28"/>
          <w:szCs w:val="28"/>
        </w:rPr>
        <w:t xml:space="preserve"> сільська рада</w:t>
      </w:r>
    </w:p>
    <w:p w:rsidR="003B6489" w:rsidRPr="00B210CB" w:rsidRDefault="003B6489" w:rsidP="003B6489">
      <w:pPr>
        <w:pStyle w:val="28"/>
        <w:spacing w:line="240" w:lineRule="auto"/>
        <w:ind w:firstLine="708"/>
        <w:rPr>
          <w:sz w:val="28"/>
          <w:szCs w:val="28"/>
        </w:rPr>
      </w:pPr>
    </w:p>
    <w:p w:rsidR="003B6489" w:rsidRDefault="003B6489" w:rsidP="003B6489">
      <w:pPr>
        <w:pStyle w:val="28"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3B6489" w:rsidRDefault="003B6489" w:rsidP="003B6489">
      <w:pPr>
        <w:pStyle w:val="28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3B6489" w:rsidRDefault="003B6489" w:rsidP="003B6489">
      <w:pPr>
        <w:pStyle w:val="28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 </w:t>
      </w:r>
      <w:r>
        <w:rPr>
          <w:color w:val="000000"/>
          <w:sz w:val="28"/>
          <w:szCs w:val="28"/>
        </w:rPr>
        <w:t xml:space="preserve">Дулько Ігоря Володимировича, Мартин Оксани Богданівни та Зосі Ольги Богданівни </w:t>
      </w:r>
      <w:r>
        <w:rPr>
          <w:sz w:val="28"/>
          <w:szCs w:val="28"/>
        </w:rPr>
        <w:t xml:space="preserve">для будівництва та обслуговування житлового будинку,  господарських будівель і споруд  по вул. Замкнена, 8  в селі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району Львівської області площею 0,2279 га (кадастровий номер земельної ділянки 4623683800:01:002:0468).</w:t>
      </w:r>
    </w:p>
    <w:p w:rsidR="003B6489" w:rsidRDefault="003B6489" w:rsidP="003B6489">
      <w:pPr>
        <w:pStyle w:val="28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2. Передати у спільну часткову  власність  </w:t>
      </w:r>
      <w:r>
        <w:rPr>
          <w:color w:val="000000"/>
          <w:sz w:val="28"/>
          <w:szCs w:val="28"/>
        </w:rPr>
        <w:t xml:space="preserve">Дульку Ігорю Володимировичу (1/2 частка), Мартин Оксані Богданівні (1/3 частка) та Зосі Ользі Богданівні (1/6 частка) </w:t>
      </w:r>
      <w:r>
        <w:rPr>
          <w:sz w:val="28"/>
          <w:szCs w:val="28"/>
        </w:rPr>
        <w:t xml:space="preserve">земельну ділянку  з земель житлової та громадської забудови  для будівництва та обслуговування житлового будинку,  господарських будівель і споруд ( код 02.01 згідно Класифікації видів цільового призначення земель затвердженої наказом Держкомзему України № 548 від 23.07.2010 року)  по вул. </w:t>
      </w:r>
      <w:r>
        <w:rPr>
          <w:sz w:val="28"/>
          <w:szCs w:val="28"/>
        </w:rPr>
        <w:lastRenderedPageBreak/>
        <w:t xml:space="preserve">Замкнена, 8  в селі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району Львівської області площею 0,2279 га (кадастровий номер земельної ділянки 4623683800:01:002:0468)  пропорційно до їх часток у праві власності на житловий будинок.</w:t>
      </w:r>
    </w:p>
    <w:p w:rsidR="003B6489" w:rsidRDefault="003B6489" w:rsidP="003B6489">
      <w:pPr>
        <w:pStyle w:val="28"/>
        <w:spacing w:line="240" w:lineRule="auto"/>
        <w:ind w:firstLine="0"/>
        <w:rPr>
          <w:sz w:val="28"/>
          <w:szCs w:val="28"/>
        </w:rPr>
      </w:pPr>
    </w:p>
    <w:p w:rsidR="003B6489" w:rsidRDefault="003B6489" w:rsidP="003B6489">
      <w:pPr>
        <w:pStyle w:val="28"/>
        <w:spacing w:line="240" w:lineRule="auto"/>
        <w:ind w:firstLine="0"/>
        <w:rPr>
          <w:sz w:val="28"/>
          <w:szCs w:val="28"/>
        </w:rPr>
      </w:pPr>
    </w:p>
    <w:p w:rsidR="003B6489" w:rsidRDefault="003B6489" w:rsidP="003B6489"/>
    <w:p w:rsidR="003B6489" w:rsidRDefault="003B6489" w:rsidP="003B6489"/>
    <w:p w:rsidR="003B6489" w:rsidRPr="00D70B08" w:rsidRDefault="003B6489" w:rsidP="003B6489">
      <w:pPr>
        <w:rPr>
          <w:rFonts w:ascii="Times New Roman" w:hAnsi="Times New Roman" w:cs="Times New Roman"/>
          <w:sz w:val="28"/>
        </w:rPr>
      </w:pPr>
      <w:r w:rsidRPr="00D70B08">
        <w:rPr>
          <w:rFonts w:ascii="Times New Roman" w:hAnsi="Times New Roman" w:cs="Times New Roman"/>
          <w:b/>
          <w:sz w:val="28"/>
          <w:szCs w:val="28"/>
        </w:rPr>
        <w:t xml:space="preserve">  Сільський голова                                                                               М.М. БЕДРІЙ</w:t>
      </w:r>
    </w:p>
    <w:p w:rsidR="003B6489" w:rsidRPr="005810D0" w:rsidRDefault="003B6489" w:rsidP="003B6489">
      <w:pPr>
        <w:pStyle w:val="1"/>
        <w:spacing w:line="240" w:lineRule="auto"/>
        <w:ind w:firstLine="0"/>
        <w:rPr>
          <w:b/>
          <w:szCs w:val="28"/>
        </w:rPr>
      </w:pPr>
    </w:p>
    <w:p w:rsidR="007139B2" w:rsidRDefault="007139B2"/>
    <w:sectPr w:rsidR="007139B2" w:rsidSect="004B562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B6489"/>
    <w:rsid w:val="003B6489"/>
    <w:rsid w:val="007139B2"/>
    <w:rsid w:val="00D70B08"/>
    <w:rsid w:val="00ED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B6489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"/>
    <w:next w:val="1"/>
    <w:rsid w:val="003B6489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28">
    <w:name w:val="Обычный28"/>
    <w:rsid w:val="003B6489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2022-02-14T14:26:00Z</dcterms:created>
  <dcterms:modified xsi:type="dcterms:W3CDTF">2022-02-14T14:30:00Z</dcterms:modified>
</cp:coreProperties>
</file>