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55" w:rsidRDefault="00850D55" w:rsidP="00850D55">
      <w:pPr>
        <w:jc w:val="both"/>
      </w:pPr>
    </w:p>
    <w:p w:rsidR="00850D55" w:rsidRDefault="00850D55" w:rsidP="00850D55">
      <w:pPr>
        <w:jc w:val="both"/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3585210</wp:posOffset>
            </wp:positionH>
            <wp:positionV relativeFrom="paragraph">
              <wp:posOffset>84455</wp:posOffset>
            </wp:positionV>
            <wp:extent cx="462915" cy="604520"/>
            <wp:effectExtent l="19050" t="0" r="0" b="0"/>
            <wp:wrapTopAndBottom/>
            <wp:docPr id="2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50D55" w:rsidRDefault="00850D55" w:rsidP="00850D55">
      <w:pPr>
        <w:pStyle w:val="21"/>
        <w:ind w:left="3600"/>
        <w:jc w:val="left"/>
        <w:rPr>
          <w:bCs/>
        </w:rPr>
      </w:pPr>
      <w:r>
        <w:rPr>
          <w:bCs/>
        </w:rPr>
        <w:t xml:space="preserve">        УКРАЇНА</w:t>
      </w:r>
    </w:p>
    <w:p w:rsidR="00850D55" w:rsidRDefault="00850D55" w:rsidP="00850D55">
      <w:pPr>
        <w:pStyle w:val="21"/>
        <w:spacing w:line="360" w:lineRule="auto"/>
        <w:jc w:val="left"/>
        <w:outlineLvl w:val="1"/>
        <w:rPr>
          <w:sz w:val="32"/>
        </w:rPr>
      </w:pPr>
      <w:r>
        <w:rPr>
          <w:sz w:val="32"/>
        </w:rPr>
        <w:t xml:space="preserve">                        ЛИСИНИЧІВСЬКА СІЛЬСЬКА  РАДА</w:t>
      </w:r>
    </w:p>
    <w:p w:rsidR="00850D55" w:rsidRDefault="00850D55" w:rsidP="00850D55">
      <w:pPr>
        <w:pStyle w:val="110"/>
        <w:spacing w:line="240" w:lineRule="auto"/>
        <w:ind w:left="2880" w:firstLine="0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Пустомитівський</w:t>
      </w:r>
      <w:proofErr w:type="spellEnd"/>
      <w:r>
        <w:rPr>
          <w:b/>
          <w:sz w:val="28"/>
        </w:rPr>
        <w:t xml:space="preserve"> район</w:t>
      </w:r>
    </w:p>
    <w:p w:rsidR="00850D55" w:rsidRDefault="00850D55" w:rsidP="00850D55">
      <w:pPr>
        <w:pStyle w:val="110"/>
        <w:spacing w:line="240" w:lineRule="auto"/>
        <w:ind w:left="1440" w:firstLine="720"/>
        <w:rPr>
          <w:b/>
          <w:sz w:val="28"/>
        </w:rPr>
      </w:pPr>
      <w:r>
        <w:rPr>
          <w:b/>
          <w:sz w:val="28"/>
        </w:rPr>
        <w:t xml:space="preserve">             Львівська   область</w:t>
      </w:r>
    </w:p>
    <w:p w:rsidR="00850D55" w:rsidRDefault="00850D55" w:rsidP="00850D55">
      <w:pPr>
        <w:pStyle w:val="110"/>
        <w:spacing w:line="240" w:lineRule="auto"/>
        <w:ind w:left="1440" w:firstLine="720"/>
        <w:rPr>
          <w:b/>
          <w:sz w:val="28"/>
        </w:rPr>
      </w:pPr>
    </w:p>
    <w:p w:rsidR="00850D55" w:rsidRDefault="00850D55" w:rsidP="00850D55">
      <w:pPr>
        <w:pStyle w:val="110"/>
        <w:spacing w:line="240" w:lineRule="auto"/>
        <w:jc w:val="left"/>
        <w:rPr>
          <w:bCs/>
          <w:sz w:val="28"/>
        </w:rPr>
      </w:pPr>
      <w:r>
        <w:rPr>
          <w:bCs/>
          <w:sz w:val="28"/>
        </w:rPr>
        <w:t xml:space="preserve">       Тридцять четверта чергова сесія Сьомого</w:t>
      </w:r>
      <w:r w:rsidRPr="00D85510">
        <w:rPr>
          <w:bCs/>
          <w:sz w:val="28"/>
          <w:lang w:val="ru-RU"/>
        </w:rPr>
        <w:t xml:space="preserve"> </w:t>
      </w:r>
      <w:r>
        <w:rPr>
          <w:bCs/>
          <w:sz w:val="28"/>
        </w:rPr>
        <w:t>демократичного скликання</w:t>
      </w:r>
    </w:p>
    <w:p w:rsidR="00850D55" w:rsidRDefault="00850D55" w:rsidP="00850D55">
      <w:pPr>
        <w:pStyle w:val="110"/>
        <w:spacing w:line="240" w:lineRule="auto"/>
        <w:ind w:left="1440" w:firstLine="720"/>
        <w:jc w:val="left"/>
        <w:rPr>
          <w:bCs/>
          <w:sz w:val="28"/>
        </w:rPr>
      </w:pPr>
    </w:p>
    <w:p w:rsidR="00850D55" w:rsidRDefault="00850D55" w:rsidP="00850D55">
      <w:pPr>
        <w:pStyle w:val="110"/>
        <w:spacing w:line="240" w:lineRule="auto"/>
        <w:ind w:firstLine="0"/>
        <w:rPr>
          <w:b/>
          <w:sz w:val="32"/>
        </w:rPr>
      </w:pPr>
      <w:r>
        <w:rPr>
          <w:b/>
          <w:sz w:val="32"/>
        </w:rPr>
        <w:t xml:space="preserve">                                   Р І Ш Е Н </w:t>
      </w:r>
      <w:proofErr w:type="spellStart"/>
      <w:r>
        <w:rPr>
          <w:b/>
          <w:sz w:val="32"/>
        </w:rPr>
        <w:t>Н</w:t>
      </w:r>
      <w:proofErr w:type="spellEnd"/>
      <w:r>
        <w:rPr>
          <w:b/>
          <w:sz w:val="32"/>
        </w:rPr>
        <w:t xml:space="preserve"> Я № 34 </w:t>
      </w:r>
      <w:r w:rsidRPr="00997344">
        <w:rPr>
          <w:b/>
          <w:sz w:val="32"/>
        </w:rPr>
        <w:t xml:space="preserve">– </w:t>
      </w:r>
      <w:r>
        <w:rPr>
          <w:b/>
          <w:sz w:val="32"/>
        </w:rPr>
        <w:t>911</w:t>
      </w:r>
    </w:p>
    <w:p w:rsidR="00850D55" w:rsidRPr="00101DE8" w:rsidRDefault="00850D55" w:rsidP="00850D55">
      <w:pPr>
        <w:pStyle w:val="110"/>
        <w:spacing w:line="240" w:lineRule="auto"/>
        <w:ind w:firstLine="0"/>
        <w:rPr>
          <w:b/>
          <w:sz w:val="32"/>
        </w:rPr>
      </w:pPr>
    </w:p>
    <w:p w:rsidR="00850D55" w:rsidRDefault="00850D55" w:rsidP="00850D55">
      <w:pPr>
        <w:pStyle w:val="110"/>
        <w:spacing w:line="240" w:lineRule="auto"/>
        <w:ind w:firstLine="0"/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14  грудня  </w:t>
      </w:r>
      <w:r w:rsidRPr="009D30AC">
        <w:rPr>
          <w:bCs/>
          <w:sz w:val="28"/>
          <w:szCs w:val="28"/>
        </w:rPr>
        <w:t>2018 року</w:t>
      </w:r>
    </w:p>
    <w:p w:rsidR="00850D55" w:rsidRDefault="00850D55" w:rsidP="00850D55">
      <w:pPr>
        <w:pStyle w:val="54"/>
        <w:spacing w:line="240" w:lineRule="auto"/>
        <w:ind w:firstLine="0"/>
        <w:rPr>
          <w:b/>
          <w:i/>
          <w:noProof/>
          <w:sz w:val="28"/>
          <w:szCs w:val="28"/>
        </w:rPr>
      </w:pPr>
      <w:r>
        <w:rPr>
          <w:b/>
          <w:i/>
          <w:sz w:val="28"/>
          <w:szCs w:val="28"/>
        </w:rPr>
        <w:t>П</w:t>
      </w:r>
      <w:r>
        <w:rPr>
          <w:b/>
          <w:i/>
          <w:noProof/>
          <w:sz w:val="28"/>
          <w:szCs w:val="28"/>
        </w:rPr>
        <w:t xml:space="preserve">ро </w:t>
      </w:r>
      <w:r>
        <w:rPr>
          <w:b/>
          <w:i/>
          <w:sz w:val="28"/>
          <w:szCs w:val="28"/>
        </w:rPr>
        <w:t>н</w:t>
      </w:r>
      <w:r>
        <w:rPr>
          <w:b/>
          <w:i/>
          <w:noProof/>
          <w:sz w:val="28"/>
          <w:szCs w:val="28"/>
        </w:rPr>
        <w:t xml:space="preserve">адання </w:t>
      </w:r>
      <w:r>
        <w:rPr>
          <w:b/>
          <w:i/>
          <w:sz w:val="28"/>
          <w:szCs w:val="28"/>
        </w:rPr>
        <w:t>д</w:t>
      </w:r>
      <w:r>
        <w:rPr>
          <w:b/>
          <w:i/>
          <w:noProof/>
          <w:sz w:val="28"/>
          <w:szCs w:val="28"/>
        </w:rPr>
        <w:t xml:space="preserve">озволу </w:t>
      </w:r>
      <w:r>
        <w:rPr>
          <w:b/>
          <w:i/>
          <w:sz w:val="28"/>
          <w:szCs w:val="28"/>
        </w:rPr>
        <w:t>н</w:t>
      </w:r>
      <w:r>
        <w:rPr>
          <w:b/>
          <w:i/>
          <w:noProof/>
          <w:sz w:val="28"/>
          <w:szCs w:val="28"/>
        </w:rPr>
        <w:t xml:space="preserve">а </w:t>
      </w:r>
      <w:r>
        <w:rPr>
          <w:b/>
          <w:i/>
          <w:sz w:val="28"/>
          <w:szCs w:val="28"/>
        </w:rPr>
        <w:t>с</w:t>
      </w:r>
      <w:r>
        <w:rPr>
          <w:b/>
          <w:i/>
          <w:noProof/>
          <w:sz w:val="28"/>
          <w:szCs w:val="28"/>
        </w:rPr>
        <w:t xml:space="preserve">кладання </w:t>
      </w:r>
      <w:r>
        <w:rPr>
          <w:b/>
          <w:i/>
          <w:sz w:val="28"/>
          <w:szCs w:val="28"/>
        </w:rPr>
        <w:t>п</w:t>
      </w:r>
      <w:r>
        <w:rPr>
          <w:b/>
          <w:i/>
          <w:noProof/>
          <w:sz w:val="28"/>
          <w:szCs w:val="28"/>
        </w:rPr>
        <w:t xml:space="preserve">роекту </w:t>
      </w:r>
      <w:r>
        <w:rPr>
          <w:b/>
          <w:i/>
          <w:sz w:val="28"/>
          <w:szCs w:val="28"/>
        </w:rPr>
        <w:t>із з</w:t>
      </w:r>
      <w:r>
        <w:rPr>
          <w:b/>
          <w:i/>
          <w:noProof/>
          <w:sz w:val="28"/>
          <w:szCs w:val="28"/>
        </w:rPr>
        <w:t xml:space="preserve">емлеустрою </w:t>
      </w:r>
    </w:p>
    <w:p w:rsidR="00850D55" w:rsidRDefault="00850D55" w:rsidP="00850D55">
      <w:pPr>
        <w:pStyle w:val="54"/>
        <w:spacing w:line="240" w:lineRule="auto"/>
        <w:ind w:firstLine="0"/>
        <w:rPr>
          <w:b/>
          <w:i/>
          <w:noProof/>
          <w:sz w:val="28"/>
          <w:szCs w:val="28"/>
        </w:rPr>
      </w:pPr>
      <w:r>
        <w:rPr>
          <w:b/>
          <w:i/>
          <w:sz w:val="28"/>
          <w:szCs w:val="28"/>
        </w:rPr>
        <w:t>щ</w:t>
      </w:r>
      <w:r>
        <w:rPr>
          <w:b/>
          <w:i/>
          <w:noProof/>
          <w:sz w:val="28"/>
          <w:szCs w:val="28"/>
        </w:rPr>
        <w:t xml:space="preserve">одо відведення </w:t>
      </w:r>
      <w:r>
        <w:rPr>
          <w:b/>
          <w:i/>
          <w:sz w:val="28"/>
          <w:szCs w:val="28"/>
        </w:rPr>
        <w:t>з</w:t>
      </w:r>
      <w:r>
        <w:rPr>
          <w:b/>
          <w:i/>
          <w:noProof/>
          <w:sz w:val="28"/>
          <w:szCs w:val="28"/>
        </w:rPr>
        <w:t xml:space="preserve">емельної </w:t>
      </w:r>
      <w:r>
        <w:rPr>
          <w:b/>
          <w:i/>
          <w:sz w:val="28"/>
          <w:szCs w:val="28"/>
        </w:rPr>
        <w:t>д</w:t>
      </w:r>
      <w:r>
        <w:rPr>
          <w:b/>
          <w:i/>
          <w:noProof/>
          <w:sz w:val="28"/>
          <w:szCs w:val="28"/>
        </w:rPr>
        <w:t xml:space="preserve">ілянки </w:t>
      </w:r>
      <w:r>
        <w:rPr>
          <w:b/>
          <w:i/>
          <w:sz w:val="28"/>
          <w:szCs w:val="28"/>
        </w:rPr>
        <w:t>д</w:t>
      </w:r>
      <w:r>
        <w:rPr>
          <w:b/>
          <w:i/>
          <w:noProof/>
          <w:sz w:val="28"/>
          <w:szCs w:val="28"/>
        </w:rPr>
        <w:t xml:space="preserve">ля </w:t>
      </w:r>
      <w:r>
        <w:rPr>
          <w:b/>
          <w:i/>
          <w:sz w:val="28"/>
          <w:szCs w:val="28"/>
        </w:rPr>
        <w:t>б</w:t>
      </w:r>
      <w:r>
        <w:rPr>
          <w:b/>
          <w:i/>
          <w:noProof/>
          <w:sz w:val="28"/>
          <w:szCs w:val="28"/>
        </w:rPr>
        <w:t xml:space="preserve">удівництва </w:t>
      </w:r>
      <w:r>
        <w:rPr>
          <w:b/>
          <w:i/>
          <w:sz w:val="28"/>
          <w:szCs w:val="28"/>
        </w:rPr>
        <w:t>та</w:t>
      </w:r>
      <w:r>
        <w:rPr>
          <w:b/>
          <w:i/>
          <w:noProof/>
          <w:sz w:val="28"/>
          <w:szCs w:val="28"/>
        </w:rPr>
        <w:t xml:space="preserve"> </w:t>
      </w:r>
    </w:p>
    <w:p w:rsidR="00850D55" w:rsidRDefault="00850D55" w:rsidP="00850D55">
      <w:pPr>
        <w:pStyle w:val="54"/>
        <w:spacing w:line="240" w:lineRule="auto"/>
        <w:ind w:firstLine="0"/>
        <w:rPr>
          <w:b/>
          <w:i/>
          <w:noProof/>
          <w:sz w:val="28"/>
          <w:szCs w:val="28"/>
        </w:rPr>
      </w:pPr>
      <w:r>
        <w:rPr>
          <w:b/>
          <w:i/>
          <w:noProof/>
          <w:sz w:val="28"/>
          <w:szCs w:val="28"/>
        </w:rPr>
        <w:t xml:space="preserve">обслуговування </w:t>
      </w:r>
      <w:r>
        <w:rPr>
          <w:b/>
          <w:i/>
          <w:sz w:val="28"/>
          <w:szCs w:val="28"/>
        </w:rPr>
        <w:t>ж</w:t>
      </w:r>
      <w:r>
        <w:rPr>
          <w:b/>
          <w:i/>
          <w:noProof/>
          <w:sz w:val="28"/>
          <w:szCs w:val="28"/>
        </w:rPr>
        <w:t xml:space="preserve">итлового </w:t>
      </w:r>
      <w:r>
        <w:rPr>
          <w:b/>
          <w:i/>
          <w:sz w:val="28"/>
          <w:szCs w:val="28"/>
        </w:rPr>
        <w:t>б</w:t>
      </w:r>
      <w:r>
        <w:rPr>
          <w:b/>
          <w:i/>
          <w:noProof/>
          <w:sz w:val="28"/>
          <w:szCs w:val="28"/>
        </w:rPr>
        <w:t xml:space="preserve">удинку, </w:t>
      </w:r>
      <w:r>
        <w:rPr>
          <w:b/>
          <w:i/>
          <w:sz w:val="28"/>
          <w:szCs w:val="28"/>
        </w:rPr>
        <w:t>г</w:t>
      </w:r>
      <w:r>
        <w:rPr>
          <w:b/>
          <w:i/>
          <w:noProof/>
          <w:sz w:val="28"/>
          <w:szCs w:val="28"/>
        </w:rPr>
        <w:t xml:space="preserve">осподарських </w:t>
      </w:r>
      <w:r>
        <w:rPr>
          <w:b/>
          <w:i/>
          <w:sz w:val="28"/>
          <w:szCs w:val="28"/>
        </w:rPr>
        <w:t>б</w:t>
      </w:r>
      <w:r>
        <w:rPr>
          <w:b/>
          <w:i/>
          <w:noProof/>
          <w:sz w:val="28"/>
          <w:szCs w:val="28"/>
        </w:rPr>
        <w:t xml:space="preserve">удівель </w:t>
      </w:r>
      <w:r>
        <w:rPr>
          <w:b/>
          <w:i/>
          <w:sz w:val="28"/>
          <w:szCs w:val="28"/>
        </w:rPr>
        <w:t>і</w:t>
      </w:r>
      <w:r>
        <w:rPr>
          <w:b/>
          <w:i/>
          <w:noProof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с</w:t>
      </w:r>
      <w:r>
        <w:rPr>
          <w:b/>
          <w:i/>
          <w:noProof/>
          <w:sz w:val="28"/>
          <w:szCs w:val="28"/>
        </w:rPr>
        <w:t>поруд</w:t>
      </w:r>
    </w:p>
    <w:p w:rsidR="00850D55" w:rsidRDefault="00850D55" w:rsidP="00850D55">
      <w:pPr>
        <w:pStyle w:val="54"/>
        <w:spacing w:line="240" w:lineRule="auto"/>
        <w:ind w:firstLine="0"/>
        <w:rPr>
          <w:b/>
          <w:bCs/>
          <w:i/>
          <w:sz w:val="28"/>
          <w:szCs w:val="28"/>
        </w:rPr>
      </w:pPr>
    </w:p>
    <w:p w:rsidR="00850D55" w:rsidRDefault="00850D55" w:rsidP="00850D55">
      <w:pPr>
        <w:pStyle w:val="54"/>
        <w:spacing w:line="24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Розглянувши заяви громадян </w:t>
      </w:r>
      <w:r>
        <w:rPr>
          <w:sz w:val="28"/>
          <w:szCs w:val="28"/>
        </w:rPr>
        <w:t>п</w:t>
      </w:r>
      <w:r>
        <w:rPr>
          <w:noProof/>
          <w:sz w:val="28"/>
          <w:szCs w:val="28"/>
        </w:rPr>
        <w:t xml:space="preserve">ро </w:t>
      </w:r>
      <w:r>
        <w:rPr>
          <w:sz w:val="28"/>
          <w:szCs w:val="28"/>
        </w:rPr>
        <w:t>н</w:t>
      </w:r>
      <w:r>
        <w:rPr>
          <w:noProof/>
          <w:sz w:val="28"/>
          <w:szCs w:val="28"/>
        </w:rPr>
        <w:t xml:space="preserve">адання </w:t>
      </w:r>
      <w:r>
        <w:rPr>
          <w:sz w:val="28"/>
          <w:szCs w:val="28"/>
        </w:rPr>
        <w:t>д</w:t>
      </w:r>
      <w:r>
        <w:rPr>
          <w:noProof/>
          <w:sz w:val="28"/>
          <w:szCs w:val="28"/>
        </w:rPr>
        <w:t xml:space="preserve">озволу </w:t>
      </w:r>
      <w:r>
        <w:rPr>
          <w:sz w:val="28"/>
          <w:szCs w:val="28"/>
        </w:rPr>
        <w:t>н</w:t>
      </w:r>
      <w:r>
        <w:rPr>
          <w:noProof/>
          <w:sz w:val="28"/>
          <w:szCs w:val="28"/>
        </w:rPr>
        <w:t xml:space="preserve">а </w:t>
      </w:r>
      <w:r>
        <w:rPr>
          <w:sz w:val="28"/>
          <w:szCs w:val="28"/>
        </w:rPr>
        <w:t>с</w:t>
      </w:r>
      <w:r>
        <w:rPr>
          <w:noProof/>
          <w:sz w:val="28"/>
          <w:szCs w:val="28"/>
        </w:rPr>
        <w:t xml:space="preserve">кладання </w:t>
      </w:r>
      <w:r>
        <w:rPr>
          <w:sz w:val="28"/>
          <w:szCs w:val="28"/>
        </w:rPr>
        <w:t>п</w:t>
      </w:r>
      <w:r>
        <w:rPr>
          <w:noProof/>
          <w:sz w:val="28"/>
          <w:szCs w:val="28"/>
        </w:rPr>
        <w:t xml:space="preserve">роекту із </w:t>
      </w:r>
      <w:r>
        <w:rPr>
          <w:sz w:val="28"/>
          <w:szCs w:val="28"/>
        </w:rPr>
        <w:t>з</w:t>
      </w:r>
      <w:r>
        <w:rPr>
          <w:noProof/>
          <w:sz w:val="28"/>
          <w:szCs w:val="28"/>
        </w:rPr>
        <w:t xml:space="preserve">емлеустрою </w:t>
      </w:r>
      <w:r>
        <w:rPr>
          <w:sz w:val="28"/>
          <w:szCs w:val="28"/>
        </w:rPr>
        <w:t>щ</w:t>
      </w:r>
      <w:r>
        <w:rPr>
          <w:noProof/>
          <w:sz w:val="28"/>
          <w:szCs w:val="28"/>
        </w:rPr>
        <w:t xml:space="preserve">одо відведення </w:t>
      </w:r>
      <w:r>
        <w:rPr>
          <w:sz w:val="28"/>
          <w:szCs w:val="28"/>
        </w:rPr>
        <w:t>з</w:t>
      </w:r>
      <w:r>
        <w:rPr>
          <w:noProof/>
          <w:sz w:val="28"/>
          <w:szCs w:val="28"/>
        </w:rPr>
        <w:t xml:space="preserve">емельної </w:t>
      </w:r>
      <w:r>
        <w:rPr>
          <w:sz w:val="28"/>
          <w:szCs w:val="28"/>
        </w:rPr>
        <w:t>д</w:t>
      </w:r>
      <w:r>
        <w:rPr>
          <w:noProof/>
          <w:sz w:val="28"/>
          <w:szCs w:val="28"/>
        </w:rPr>
        <w:t xml:space="preserve">ілянки </w:t>
      </w:r>
      <w:r>
        <w:rPr>
          <w:sz w:val="28"/>
          <w:szCs w:val="28"/>
        </w:rPr>
        <w:t>д</w:t>
      </w:r>
      <w:r>
        <w:rPr>
          <w:noProof/>
          <w:sz w:val="28"/>
          <w:szCs w:val="28"/>
        </w:rPr>
        <w:t xml:space="preserve">ля </w:t>
      </w:r>
      <w:r>
        <w:rPr>
          <w:sz w:val="28"/>
          <w:szCs w:val="28"/>
        </w:rPr>
        <w:t>б</w:t>
      </w:r>
      <w:r>
        <w:rPr>
          <w:noProof/>
          <w:sz w:val="28"/>
          <w:szCs w:val="28"/>
        </w:rPr>
        <w:t xml:space="preserve">удівництва </w:t>
      </w:r>
      <w:r>
        <w:rPr>
          <w:sz w:val="28"/>
          <w:szCs w:val="28"/>
        </w:rPr>
        <w:t>та</w:t>
      </w:r>
      <w:r>
        <w:rPr>
          <w:noProof/>
          <w:sz w:val="28"/>
          <w:szCs w:val="28"/>
        </w:rPr>
        <w:t xml:space="preserve"> обслуговування </w:t>
      </w:r>
      <w:r>
        <w:rPr>
          <w:sz w:val="28"/>
          <w:szCs w:val="28"/>
        </w:rPr>
        <w:t>ж</w:t>
      </w:r>
      <w:r>
        <w:rPr>
          <w:noProof/>
          <w:sz w:val="28"/>
          <w:szCs w:val="28"/>
        </w:rPr>
        <w:t xml:space="preserve">итлового </w:t>
      </w:r>
      <w:r>
        <w:rPr>
          <w:sz w:val="28"/>
          <w:szCs w:val="28"/>
        </w:rPr>
        <w:t>б</w:t>
      </w:r>
      <w:r>
        <w:rPr>
          <w:noProof/>
          <w:sz w:val="28"/>
          <w:szCs w:val="28"/>
        </w:rPr>
        <w:t xml:space="preserve">удинку, </w:t>
      </w:r>
      <w:r>
        <w:rPr>
          <w:sz w:val="28"/>
          <w:szCs w:val="28"/>
        </w:rPr>
        <w:t>г</w:t>
      </w:r>
      <w:r>
        <w:rPr>
          <w:noProof/>
          <w:sz w:val="28"/>
          <w:szCs w:val="28"/>
        </w:rPr>
        <w:t xml:space="preserve">осподарських </w:t>
      </w:r>
      <w:r>
        <w:rPr>
          <w:sz w:val="28"/>
          <w:szCs w:val="28"/>
        </w:rPr>
        <w:t>б</w:t>
      </w:r>
      <w:r>
        <w:rPr>
          <w:noProof/>
          <w:sz w:val="28"/>
          <w:szCs w:val="28"/>
        </w:rPr>
        <w:t xml:space="preserve">удівель </w:t>
      </w:r>
      <w:r>
        <w:rPr>
          <w:sz w:val="28"/>
          <w:szCs w:val="28"/>
        </w:rPr>
        <w:t>і</w:t>
      </w:r>
      <w:r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noProof/>
          <w:sz w:val="28"/>
          <w:szCs w:val="28"/>
        </w:rPr>
        <w:t xml:space="preserve">поруд </w:t>
      </w:r>
      <w:r>
        <w:rPr>
          <w:sz w:val="28"/>
          <w:szCs w:val="28"/>
        </w:rPr>
        <w:t>із земель сільськогосподарського призначення  (рілля)  згідно детального плану території  в урочищі «</w:t>
      </w:r>
      <w:proofErr w:type="spellStart"/>
      <w:r>
        <w:rPr>
          <w:sz w:val="28"/>
          <w:szCs w:val="28"/>
        </w:rPr>
        <w:t>Свинна</w:t>
      </w:r>
      <w:proofErr w:type="spellEnd"/>
      <w:r>
        <w:rPr>
          <w:sz w:val="28"/>
          <w:szCs w:val="28"/>
        </w:rPr>
        <w:t>» (відповідно до генплану села урочище «</w:t>
      </w:r>
      <w:proofErr w:type="spellStart"/>
      <w:r>
        <w:rPr>
          <w:sz w:val="28"/>
          <w:szCs w:val="28"/>
        </w:rPr>
        <w:t>Свинна</w:t>
      </w:r>
      <w:proofErr w:type="spellEnd"/>
      <w:r>
        <w:rPr>
          <w:sz w:val="28"/>
          <w:szCs w:val="28"/>
        </w:rPr>
        <w:t xml:space="preserve">» – землі житлової та громадської забудови) в селі </w:t>
      </w:r>
      <w:proofErr w:type="spellStart"/>
      <w:r>
        <w:rPr>
          <w:sz w:val="28"/>
          <w:szCs w:val="28"/>
        </w:rPr>
        <w:t>Лисиничі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Пустомитівського</w:t>
      </w:r>
      <w:proofErr w:type="spellEnd"/>
      <w:r>
        <w:rPr>
          <w:sz w:val="28"/>
          <w:szCs w:val="28"/>
        </w:rPr>
        <w:t xml:space="preserve"> району Львівської області з метою передачі її у власність, взявши до уваги вимоги статті 14 Закону України «Про засади запобігання і протидії корупції» щодо урегулювання конфлікту інтересів, </w:t>
      </w:r>
      <w:r>
        <w:rPr>
          <w:color w:val="000000"/>
          <w:sz w:val="28"/>
          <w:szCs w:val="28"/>
        </w:rPr>
        <w:t>керуючись статтями 12, 40, 122   Земельного кодексу України</w:t>
      </w:r>
      <w:r>
        <w:rPr>
          <w:bCs/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Законом України «Про землеустрій»,  Законом України «Про місцеве самоврядування в Україні»,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враховуючи висновки постійної </w:t>
      </w:r>
      <w:r>
        <w:rPr>
          <w:sz w:val="28"/>
          <w:szCs w:val="28"/>
        </w:rPr>
        <w:t>земельної</w:t>
      </w:r>
      <w:r>
        <w:rPr>
          <w:color w:val="000000"/>
          <w:sz w:val="28"/>
          <w:szCs w:val="28"/>
        </w:rPr>
        <w:t xml:space="preserve"> комісії</w:t>
      </w:r>
      <w:r>
        <w:rPr>
          <w:sz w:val="28"/>
          <w:szCs w:val="28"/>
        </w:rPr>
        <w:t>, з питань землекористування та управління земельними ресурсами,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Лисиничівська</w:t>
      </w:r>
      <w:proofErr w:type="spellEnd"/>
      <w:r>
        <w:rPr>
          <w:color w:val="000000"/>
          <w:sz w:val="28"/>
          <w:szCs w:val="28"/>
        </w:rPr>
        <w:t xml:space="preserve"> сільська рада</w:t>
      </w:r>
    </w:p>
    <w:p w:rsidR="00850D55" w:rsidRDefault="00850D55" w:rsidP="00850D55">
      <w:pPr>
        <w:pStyle w:val="54"/>
        <w:spacing w:line="240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850D55" w:rsidRDefault="00850D55" w:rsidP="00850D55">
      <w:pPr>
        <w:pStyle w:val="54"/>
        <w:spacing w:line="240" w:lineRule="auto"/>
        <w:ind w:firstLine="0"/>
        <w:jc w:val="center"/>
        <w:rPr>
          <w:b/>
          <w:bCs/>
          <w:sz w:val="28"/>
          <w:szCs w:val="28"/>
        </w:rPr>
      </w:pPr>
    </w:p>
    <w:p w:rsidR="00850D55" w:rsidRDefault="00850D55" w:rsidP="00850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D55">
        <w:rPr>
          <w:rFonts w:ascii="Times New Roman" w:hAnsi="Times New Roman" w:cs="Times New Roman"/>
          <w:sz w:val="28"/>
          <w:szCs w:val="28"/>
        </w:rPr>
        <w:t>1.  Дати дозвіл н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850D55">
        <w:rPr>
          <w:rFonts w:ascii="Times New Roman" w:hAnsi="Times New Roman" w:cs="Times New Roman"/>
          <w:sz w:val="28"/>
          <w:szCs w:val="28"/>
        </w:rPr>
        <w:t>с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кладання </w:t>
      </w:r>
      <w:r w:rsidRPr="00850D55">
        <w:rPr>
          <w:rFonts w:ascii="Times New Roman" w:hAnsi="Times New Roman" w:cs="Times New Roman"/>
          <w:sz w:val="28"/>
          <w:szCs w:val="28"/>
        </w:rPr>
        <w:t>п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роекту із </w:t>
      </w:r>
      <w:r w:rsidRPr="00850D55">
        <w:rPr>
          <w:rFonts w:ascii="Times New Roman" w:hAnsi="Times New Roman" w:cs="Times New Roman"/>
          <w:sz w:val="28"/>
          <w:szCs w:val="28"/>
        </w:rPr>
        <w:t>з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емлеустрою </w:t>
      </w:r>
      <w:r w:rsidRPr="00850D55">
        <w:rPr>
          <w:rFonts w:ascii="Times New Roman" w:hAnsi="Times New Roman" w:cs="Times New Roman"/>
          <w:sz w:val="28"/>
          <w:szCs w:val="28"/>
        </w:rPr>
        <w:t>щ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одо відведення  </w:t>
      </w:r>
      <w:r w:rsidRPr="00850D55">
        <w:rPr>
          <w:rFonts w:ascii="Times New Roman" w:hAnsi="Times New Roman" w:cs="Times New Roman"/>
          <w:sz w:val="28"/>
          <w:szCs w:val="28"/>
        </w:rPr>
        <w:t>з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емельної </w:t>
      </w:r>
      <w:r w:rsidRPr="00850D55">
        <w:rPr>
          <w:rFonts w:ascii="Times New Roman" w:hAnsi="Times New Roman" w:cs="Times New Roman"/>
          <w:sz w:val="28"/>
          <w:szCs w:val="28"/>
        </w:rPr>
        <w:t>д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ілянки </w:t>
      </w:r>
      <w:r w:rsidRPr="00850D55">
        <w:rPr>
          <w:rFonts w:ascii="Times New Roman" w:hAnsi="Times New Roman" w:cs="Times New Roman"/>
          <w:sz w:val="28"/>
          <w:szCs w:val="28"/>
        </w:rPr>
        <w:t>д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850D55">
        <w:rPr>
          <w:rFonts w:ascii="Times New Roman" w:hAnsi="Times New Roman" w:cs="Times New Roman"/>
          <w:sz w:val="28"/>
          <w:szCs w:val="28"/>
        </w:rPr>
        <w:t>б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удівництва </w:t>
      </w:r>
      <w:r w:rsidRPr="00850D55">
        <w:rPr>
          <w:rFonts w:ascii="Times New Roman" w:hAnsi="Times New Roman" w:cs="Times New Roman"/>
          <w:sz w:val="28"/>
          <w:szCs w:val="28"/>
        </w:rPr>
        <w:t>та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 обслуговування </w:t>
      </w:r>
      <w:r w:rsidRPr="00850D55">
        <w:rPr>
          <w:rFonts w:ascii="Times New Roman" w:hAnsi="Times New Roman" w:cs="Times New Roman"/>
          <w:sz w:val="28"/>
          <w:szCs w:val="28"/>
        </w:rPr>
        <w:t>ж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итлового </w:t>
      </w:r>
      <w:r w:rsidRPr="00850D55">
        <w:rPr>
          <w:rFonts w:ascii="Times New Roman" w:hAnsi="Times New Roman" w:cs="Times New Roman"/>
          <w:sz w:val="28"/>
          <w:szCs w:val="28"/>
        </w:rPr>
        <w:t>б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удинку,  </w:t>
      </w:r>
      <w:r w:rsidRPr="00850D55">
        <w:rPr>
          <w:rFonts w:ascii="Times New Roman" w:hAnsi="Times New Roman" w:cs="Times New Roman"/>
          <w:sz w:val="28"/>
          <w:szCs w:val="28"/>
        </w:rPr>
        <w:t>г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осподарських </w:t>
      </w:r>
      <w:r w:rsidRPr="00850D55">
        <w:rPr>
          <w:rFonts w:ascii="Times New Roman" w:hAnsi="Times New Roman" w:cs="Times New Roman"/>
          <w:sz w:val="28"/>
          <w:szCs w:val="28"/>
        </w:rPr>
        <w:t>б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удівель </w:t>
      </w:r>
      <w:r w:rsidRPr="00850D55">
        <w:rPr>
          <w:rFonts w:ascii="Times New Roman" w:hAnsi="Times New Roman" w:cs="Times New Roman"/>
          <w:sz w:val="28"/>
          <w:szCs w:val="28"/>
        </w:rPr>
        <w:t>і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50D55">
        <w:rPr>
          <w:rFonts w:ascii="Times New Roman" w:hAnsi="Times New Roman" w:cs="Times New Roman"/>
          <w:sz w:val="28"/>
          <w:szCs w:val="28"/>
        </w:rPr>
        <w:t>с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поруд </w:t>
      </w:r>
      <w:r w:rsidRPr="00850D55">
        <w:rPr>
          <w:rFonts w:ascii="Times New Roman" w:hAnsi="Times New Roman" w:cs="Times New Roman"/>
          <w:sz w:val="28"/>
          <w:szCs w:val="28"/>
        </w:rPr>
        <w:t>із земель сільськогосподарського призначення  (рілля)  згідно детального плану території  в урочищі «</w:t>
      </w:r>
      <w:proofErr w:type="spellStart"/>
      <w:r w:rsidRPr="00850D55">
        <w:rPr>
          <w:rFonts w:ascii="Times New Roman" w:hAnsi="Times New Roman" w:cs="Times New Roman"/>
          <w:sz w:val="28"/>
          <w:szCs w:val="28"/>
        </w:rPr>
        <w:t>Свинна</w:t>
      </w:r>
      <w:proofErr w:type="spellEnd"/>
      <w:r w:rsidRPr="00850D55">
        <w:rPr>
          <w:rFonts w:ascii="Times New Roman" w:hAnsi="Times New Roman" w:cs="Times New Roman"/>
          <w:sz w:val="28"/>
          <w:szCs w:val="28"/>
        </w:rPr>
        <w:t>» (відповідно до генплану села урочище «</w:t>
      </w:r>
      <w:proofErr w:type="spellStart"/>
      <w:r w:rsidRPr="00850D55">
        <w:rPr>
          <w:rFonts w:ascii="Times New Roman" w:hAnsi="Times New Roman" w:cs="Times New Roman"/>
          <w:sz w:val="28"/>
          <w:szCs w:val="28"/>
        </w:rPr>
        <w:t>Свинна</w:t>
      </w:r>
      <w:proofErr w:type="spellEnd"/>
      <w:r w:rsidRPr="00850D55">
        <w:rPr>
          <w:rFonts w:ascii="Times New Roman" w:hAnsi="Times New Roman" w:cs="Times New Roman"/>
          <w:sz w:val="28"/>
          <w:szCs w:val="28"/>
        </w:rPr>
        <w:t xml:space="preserve">» – землі житлової та громадської забудови)  в селі </w:t>
      </w:r>
      <w:proofErr w:type="spellStart"/>
      <w:r w:rsidRPr="00850D55">
        <w:rPr>
          <w:rFonts w:ascii="Times New Roman" w:hAnsi="Times New Roman" w:cs="Times New Roman"/>
          <w:sz w:val="28"/>
          <w:szCs w:val="28"/>
        </w:rPr>
        <w:t>Лисиничі</w:t>
      </w:r>
      <w:proofErr w:type="spellEnd"/>
      <w:r w:rsidRPr="00850D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0D55">
        <w:rPr>
          <w:rFonts w:ascii="Times New Roman" w:hAnsi="Times New Roman" w:cs="Times New Roman"/>
          <w:sz w:val="28"/>
          <w:szCs w:val="28"/>
        </w:rPr>
        <w:t>Пустомитівського</w:t>
      </w:r>
      <w:proofErr w:type="spellEnd"/>
      <w:r w:rsidRPr="00850D55">
        <w:rPr>
          <w:rFonts w:ascii="Times New Roman" w:hAnsi="Times New Roman" w:cs="Times New Roman"/>
          <w:sz w:val="28"/>
          <w:szCs w:val="28"/>
        </w:rPr>
        <w:t xml:space="preserve"> району Львівської області:</w:t>
      </w:r>
    </w:p>
    <w:p w:rsidR="00850D55" w:rsidRPr="00850D55" w:rsidRDefault="00850D55" w:rsidP="00850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D55">
        <w:rPr>
          <w:rFonts w:ascii="Times New Roman" w:hAnsi="Times New Roman" w:cs="Times New Roman"/>
          <w:sz w:val="28"/>
          <w:szCs w:val="28"/>
        </w:rPr>
        <w:t xml:space="preserve">1.1. 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 Терлецькій Валентині Степанівні площею 0,0716  га (земельна ділянка № 287  згідно детального плану території в урочищі «Свинна») по вул.  Є. Коновальця, 60 в селі Лисиничі Пустомитівського району Львівської області;</w:t>
      </w:r>
    </w:p>
    <w:p w:rsidR="00850D55" w:rsidRPr="00850D55" w:rsidRDefault="00850D55" w:rsidP="00850D55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50D55">
        <w:rPr>
          <w:rFonts w:ascii="Times New Roman" w:hAnsi="Times New Roman" w:cs="Times New Roman"/>
          <w:sz w:val="28"/>
          <w:szCs w:val="28"/>
        </w:rPr>
        <w:t xml:space="preserve">1.2. 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 Демків Іванні Володимирівні площею 0,0788  га (земельна ділянка № 294  згідно детального плану території в урочищі «Свинна») по вул.  Червоної Калини, 24 в селі Лисиничі Пустомитівського району Львівської області;</w:t>
      </w:r>
    </w:p>
    <w:p w:rsidR="00850D55" w:rsidRDefault="00850D55" w:rsidP="00850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D55"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 Назарку Василю Михайловичу площею 0,0737  га (земельна ділянка № 305  згідно детального плану території в урочищі «Свинна») по вул.  Є. Коновальця, 42 в селі Лисиничі Пустомитівського району Львівської області»;</w:t>
      </w:r>
    </w:p>
    <w:p w:rsidR="00850D55" w:rsidRPr="00850D55" w:rsidRDefault="00850D55" w:rsidP="00850D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0D55">
        <w:rPr>
          <w:rFonts w:ascii="Times New Roman" w:hAnsi="Times New Roman" w:cs="Times New Roman"/>
          <w:sz w:val="28"/>
          <w:szCs w:val="28"/>
        </w:rPr>
        <w:t xml:space="preserve">1.4. 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 Фігелю Сергію Ярославовичу площею 0,0737  га (земельна ділянка № 308  згідно детального плану території в урочищі «Свинна») по вул.  Є. Коновальця, 48 в селі Лисиничі Пустомитівського району Львівської області».</w:t>
      </w:r>
    </w:p>
    <w:p w:rsidR="00850D55" w:rsidRPr="00850D55" w:rsidRDefault="00850D55" w:rsidP="00850D55">
      <w:pPr>
        <w:pStyle w:val="54"/>
        <w:spacing w:line="240" w:lineRule="auto"/>
        <w:ind w:firstLine="0"/>
        <w:rPr>
          <w:noProof/>
          <w:sz w:val="28"/>
          <w:szCs w:val="28"/>
        </w:rPr>
      </w:pPr>
    </w:p>
    <w:p w:rsidR="00850D55" w:rsidRPr="00850D55" w:rsidRDefault="00850D55" w:rsidP="00850D55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2. Зобов’язати </w:t>
      </w:r>
      <w:r w:rsidRPr="00850D55">
        <w:rPr>
          <w:rFonts w:ascii="Times New Roman" w:hAnsi="Times New Roman" w:cs="Times New Roman"/>
          <w:noProof/>
          <w:sz w:val="28"/>
          <w:szCs w:val="28"/>
        </w:rPr>
        <w:tab/>
        <w:t xml:space="preserve">громадян зазначених у пункті 1 даного  звернутися  у ліцензійну організацію з метою виготовлення  проекту із землеустрою щодо відведення </w:t>
      </w:r>
      <w:r w:rsidRPr="00850D55">
        <w:rPr>
          <w:rFonts w:ascii="Times New Roman" w:hAnsi="Times New Roman" w:cs="Times New Roman"/>
          <w:sz w:val="28"/>
          <w:szCs w:val="28"/>
        </w:rPr>
        <w:t>з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емельної </w:t>
      </w:r>
      <w:r w:rsidRPr="00850D55">
        <w:rPr>
          <w:rFonts w:ascii="Times New Roman" w:hAnsi="Times New Roman" w:cs="Times New Roman"/>
          <w:sz w:val="28"/>
          <w:szCs w:val="28"/>
        </w:rPr>
        <w:t>д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ілянки </w:t>
      </w:r>
      <w:r w:rsidRPr="00850D55">
        <w:rPr>
          <w:rFonts w:ascii="Times New Roman" w:hAnsi="Times New Roman" w:cs="Times New Roman"/>
          <w:sz w:val="28"/>
          <w:szCs w:val="28"/>
        </w:rPr>
        <w:t>д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850D55">
        <w:rPr>
          <w:rFonts w:ascii="Times New Roman" w:hAnsi="Times New Roman" w:cs="Times New Roman"/>
          <w:sz w:val="28"/>
          <w:szCs w:val="28"/>
        </w:rPr>
        <w:t>б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удівництва </w:t>
      </w:r>
      <w:r w:rsidRPr="00850D55">
        <w:rPr>
          <w:rFonts w:ascii="Times New Roman" w:hAnsi="Times New Roman" w:cs="Times New Roman"/>
          <w:sz w:val="28"/>
          <w:szCs w:val="28"/>
        </w:rPr>
        <w:t>та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 обслуговування </w:t>
      </w:r>
      <w:r w:rsidRPr="00850D55">
        <w:rPr>
          <w:rFonts w:ascii="Times New Roman" w:hAnsi="Times New Roman" w:cs="Times New Roman"/>
          <w:sz w:val="28"/>
          <w:szCs w:val="28"/>
        </w:rPr>
        <w:t>ж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итлового </w:t>
      </w:r>
      <w:r w:rsidRPr="00850D55">
        <w:rPr>
          <w:rFonts w:ascii="Times New Roman" w:hAnsi="Times New Roman" w:cs="Times New Roman"/>
          <w:sz w:val="28"/>
          <w:szCs w:val="28"/>
        </w:rPr>
        <w:t>б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удинку,  </w:t>
      </w:r>
      <w:r w:rsidRPr="00850D55">
        <w:rPr>
          <w:rFonts w:ascii="Times New Roman" w:hAnsi="Times New Roman" w:cs="Times New Roman"/>
          <w:sz w:val="28"/>
          <w:szCs w:val="28"/>
        </w:rPr>
        <w:t>г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осподарських </w:t>
      </w:r>
      <w:r w:rsidRPr="00850D55">
        <w:rPr>
          <w:rFonts w:ascii="Times New Roman" w:hAnsi="Times New Roman" w:cs="Times New Roman"/>
          <w:sz w:val="28"/>
          <w:szCs w:val="28"/>
        </w:rPr>
        <w:t>б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удівель </w:t>
      </w:r>
      <w:r w:rsidRPr="00850D55">
        <w:rPr>
          <w:rFonts w:ascii="Times New Roman" w:hAnsi="Times New Roman" w:cs="Times New Roman"/>
          <w:sz w:val="28"/>
          <w:szCs w:val="28"/>
        </w:rPr>
        <w:t>і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50D55">
        <w:rPr>
          <w:rFonts w:ascii="Times New Roman" w:hAnsi="Times New Roman" w:cs="Times New Roman"/>
          <w:sz w:val="28"/>
          <w:szCs w:val="28"/>
        </w:rPr>
        <w:t>с</w:t>
      </w:r>
      <w:r w:rsidRPr="00850D55">
        <w:rPr>
          <w:rFonts w:ascii="Times New Roman" w:hAnsi="Times New Roman" w:cs="Times New Roman"/>
          <w:noProof/>
          <w:sz w:val="28"/>
          <w:szCs w:val="28"/>
        </w:rPr>
        <w:t>поруд та подати його на затвердження Лисиничівською сільською радою.</w:t>
      </w:r>
    </w:p>
    <w:p w:rsidR="00850D55" w:rsidRPr="00850D55" w:rsidRDefault="00850D55" w:rsidP="00850D55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50D55">
        <w:rPr>
          <w:rFonts w:ascii="Times New Roman" w:hAnsi="Times New Roman" w:cs="Times New Roman"/>
          <w:sz w:val="28"/>
          <w:szCs w:val="28"/>
        </w:rPr>
        <w:t xml:space="preserve">3. Контроль за виконанням рішення покласти на 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постійну </w:t>
      </w:r>
      <w:r w:rsidRPr="00850D55">
        <w:rPr>
          <w:rFonts w:ascii="Times New Roman" w:hAnsi="Times New Roman" w:cs="Times New Roman"/>
          <w:sz w:val="28"/>
          <w:szCs w:val="28"/>
        </w:rPr>
        <w:t>з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емельну </w:t>
      </w:r>
      <w:r w:rsidRPr="00850D55">
        <w:rPr>
          <w:rFonts w:ascii="Times New Roman" w:hAnsi="Times New Roman" w:cs="Times New Roman"/>
          <w:sz w:val="28"/>
          <w:szCs w:val="28"/>
        </w:rPr>
        <w:t>к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омісію, </w:t>
      </w:r>
      <w:r w:rsidRPr="00850D55">
        <w:rPr>
          <w:rFonts w:ascii="Times New Roman" w:hAnsi="Times New Roman" w:cs="Times New Roman"/>
          <w:sz w:val="28"/>
          <w:szCs w:val="28"/>
        </w:rPr>
        <w:t>з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50D55">
        <w:rPr>
          <w:rFonts w:ascii="Times New Roman" w:hAnsi="Times New Roman" w:cs="Times New Roman"/>
          <w:sz w:val="28"/>
          <w:szCs w:val="28"/>
        </w:rPr>
        <w:t>п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итань землекористування </w:t>
      </w:r>
      <w:r w:rsidRPr="00850D55">
        <w:rPr>
          <w:rFonts w:ascii="Times New Roman" w:hAnsi="Times New Roman" w:cs="Times New Roman"/>
          <w:sz w:val="28"/>
          <w:szCs w:val="28"/>
        </w:rPr>
        <w:t>т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850D55">
        <w:rPr>
          <w:rFonts w:ascii="Times New Roman" w:hAnsi="Times New Roman" w:cs="Times New Roman"/>
          <w:sz w:val="28"/>
          <w:szCs w:val="28"/>
        </w:rPr>
        <w:t>у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правління </w:t>
      </w:r>
      <w:r w:rsidRPr="00850D55">
        <w:rPr>
          <w:rFonts w:ascii="Times New Roman" w:hAnsi="Times New Roman" w:cs="Times New Roman"/>
          <w:sz w:val="28"/>
          <w:szCs w:val="28"/>
        </w:rPr>
        <w:t>з</w:t>
      </w:r>
      <w:r w:rsidRPr="00850D55">
        <w:rPr>
          <w:rFonts w:ascii="Times New Roman" w:hAnsi="Times New Roman" w:cs="Times New Roman"/>
          <w:noProof/>
          <w:sz w:val="28"/>
          <w:szCs w:val="28"/>
        </w:rPr>
        <w:t xml:space="preserve">емельними </w:t>
      </w:r>
      <w:r w:rsidRPr="00850D55">
        <w:rPr>
          <w:rFonts w:ascii="Times New Roman" w:hAnsi="Times New Roman" w:cs="Times New Roman"/>
          <w:sz w:val="28"/>
          <w:szCs w:val="28"/>
        </w:rPr>
        <w:t>р</w:t>
      </w:r>
      <w:r w:rsidRPr="00850D55">
        <w:rPr>
          <w:rFonts w:ascii="Times New Roman" w:hAnsi="Times New Roman" w:cs="Times New Roman"/>
          <w:noProof/>
          <w:sz w:val="28"/>
          <w:szCs w:val="28"/>
        </w:rPr>
        <w:t>есурсами</w:t>
      </w:r>
      <w:r w:rsidRPr="00850D5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850D55">
        <w:rPr>
          <w:rFonts w:ascii="Times New Roman" w:hAnsi="Times New Roman" w:cs="Times New Roman"/>
          <w:bCs/>
          <w:sz w:val="28"/>
          <w:szCs w:val="28"/>
        </w:rPr>
        <w:t>Лисиничівської</w:t>
      </w:r>
      <w:proofErr w:type="spellEnd"/>
      <w:r w:rsidRPr="00850D55">
        <w:rPr>
          <w:rFonts w:ascii="Times New Roman" w:hAnsi="Times New Roman" w:cs="Times New Roman"/>
          <w:bCs/>
          <w:sz w:val="28"/>
          <w:szCs w:val="28"/>
        </w:rPr>
        <w:t xml:space="preserve"> сільської ради </w:t>
      </w:r>
      <w:r w:rsidRPr="00850D55">
        <w:rPr>
          <w:rFonts w:ascii="Times New Roman" w:hAnsi="Times New Roman" w:cs="Times New Roman"/>
          <w:noProof/>
          <w:sz w:val="28"/>
          <w:szCs w:val="28"/>
        </w:rPr>
        <w:t>(Голова комісії – В.П. Кіт).</w:t>
      </w:r>
    </w:p>
    <w:p w:rsidR="00850D55" w:rsidRPr="00850D55" w:rsidRDefault="00850D55" w:rsidP="00850D55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50D55" w:rsidRPr="00850D55" w:rsidRDefault="00850D55" w:rsidP="00850D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D55" w:rsidRPr="00850D55" w:rsidRDefault="00850D55" w:rsidP="00850D55">
      <w:pPr>
        <w:rPr>
          <w:rFonts w:ascii="Times New Roman" w:hAnsi="Times New Roman" w:cs="Times New Roman"/>
          <w:b/>
          <w:sz w:val="28"/>
          <w:szCs w:val="28"/>
        </w:rPr>
      </w:pPr>
      <w:r w:rsidRPr="00850D55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               М.М.БЕДРІЙ</w:t>
      </w:r>
    </w:p>
    <w:p w:rsidR="00850D55" w:rsidRPr="00850D55" w:rsidRDefault="00850D55" w:rsidP="00850D55">
      <w:pPr>
        <w:rPr>
          <w:rFonts w:ascii="Times New Roman" w:hAnsi="Times New Roman" w:cs="Times New Roman"/>
          <w:sz w:val="28"/>
          <w:szCs w:val="28"/>
        </w:rPr>
      </w:pPr>
    </w:p>
    <w:p w:rsidR="00315E20" w:rsidRPr="00850D55" w:rsidRDefault="00315E20">
      <w:pPr>
        <w:rPr>
          <w:rFonts w:ascii="Times New Roman" w:hAnsi="Times New Roman" w:cs="Times New Roman"/>
          <w:sz w:val="28"/>
          <w:szCs w:val="28"/>
        </w:rPr>
      </w:pPr>
    </w:p>
    <w:sectPr w:rsidR="00315E20" w:rsidRPr="00850D55" w:rsidSect="00850D55">
      <w:pgSz w:w="11906" w:h="16838"/>
      <w:pgMar w:top="567" w:right="567" w:bottom="14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50D55"/>
    <w:rsid w:val="00315E20"/>
    <w:rsid w:val="00850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Обычный110"/>
    <w:rsid w:val="00850D55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1">
    <w:name w:val="Заголовок 21"/>
    <w:basedOn w:val="110"/>
    <w:next w:val="110"/>
    <w:rsid w:val="00850D55"/>
    <w:pPr>
      <w:keepNext/>
      <w:widowControl/>
      <w:spacing w:line="240" w:lineRule="auto"/>
      <w:ind w:firstLine="0"/>
      <w:jc w:val="center"/>
    </w:pPr>
    <w:rPr>
      <w:b/>
      <w:snapToGrid/>
      <w:sz w:val="24"/>
    </w:rPr>
  </w:style>
  <w:style w:type="paragraph" w:customStyle="1" w:styleId="54">
    <w:name w:val="Обычный54"/>
    <w:rsid w:val="00850D55"/>
    <w:pPr>
      <w:widowControl w:val="0"/>
      <w:snapToGrid w:val="0"/>
      <w:spacing w:after="0" w:line="278" w:lineRule="auto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2117</Words>
  <Characters>1208</Characters>
  <Application>Microsoft Office Word</Application>
  <DocSecurity>0</DocSecurity>
  <Lines>10</Lines>
  <Paragraphs>6</Paragraphs>
  <ScaleCrop>false</ScaleCrop>
  <Company/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2022-02-21T09:42:00Z</dcterms:created>
  <dcterms:modified xsi:type="dcterms:W3CDTF">2022-02-21T09:46:00Z</dcterms:modified>
</cp:coreProperties>
</file>