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C2D" w:rsidRPr="008B4C2D" w:rsidRDefault="008B4C2D" w:rsidP="008B4C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B4C2D" w:rsidRPr="008B4C2D" w:rsidRDefault="008B4C2D" w:rsidP="008B4C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B4C2D" w:rsidRPr="008B4C2D" w:rsidRDefault="008B4C2D" w:rsidP="008B4C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B4C2D" w:rsidRPr="008B4C2D" w:rsidRDefault="008B4C2D" w:rsidP="008B4C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8B4C2D" w:rsidRPr="008B4C2D" w:rsidRDefault="008B4C2D" w:rsidP="008B4C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РІШЕННЯХ № 5525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8B4C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8B4C2D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ділянки, із зміною 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 xml:space="preserve">цільового призначення для будівництва 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 xml:space="preserve">будинку господарських будівель </w:t>
      </w:r>
    </w:p>
    <w:p w:rsidR="008B4C2D" w:rsidRPr="008B4C2D" w:rsidRDefault="008B4C2D" w:rsidP="008B4C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споруд в селі Рясне – Руське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8B4C2D" w:rsidRPr="008B4C2D" w:rsidRDefault="008B4C2D" w:rsidP="008B4C2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Дідику Ігору Ярославовичу розроблений, ФОП Спільник Роман Богданович,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ВИРІШИЛА: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із 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Дідику Ігору Богдановичу.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2.3мінити цільове призначення земельної ділянки кадастровий номер 4625887500:04:002:1012 площею 0,1192 га, що перебуває у власності гр. Дідика Ігора Богдановича з ведення садівництва під для будівництва та обслуговування житлового будинку господарських будівель та споруд.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 xml:space="preserve">3. Перевести земельну ділянку кадастровий номер 4625887500:04:002:1012 площею 0,1149 га, з категорії земель сільськогосподарського призначення, 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4.Дідику Ігору Богдановичу,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lastRenderedPageBreak/>
        <w:t>5.Спеціалісту - землевпоряднику внести зміни в земельно - облікові документи сільської ради.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6.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8B4C2D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</w:p>
    <w:p w:rsidR="008B4C2D" w:rsidRPr="008B4C2D" w:rsidRDefault="008B4C2D" w:rsidP="008B4C2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4C2D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8B4C2D">
        <w:rPr>
          <w:rFonts w:ascii="Times New Roman" w:hAnsi="Times New Roman" w:cs="Times New Roman"/>
          <w:sz w:val="28"/>
          <w:szCs w:val="28"/>
        </w:rPr>
        <w:tab/>
      </w:r>
      <w:r w:rsidRPr="008B4C2D">
        <w:rPr>
          <w:rFonts w:ascii="Times New Roman" w:hAnsi="Times New Roman" w:cs="Times New Roman"/>
          <w:sz w:val="28"/>
          <w:szCs w:val="28"/>
        </w:rPr>
        <w:tab/>
      </w:r>
      <w:r w:rsidRPr="008B4C2D">
        <w:rPr>
          <w:rFonts w:ascii="Times New Roman" w:hAnsi="Times New Roman" w:cs="Times New Roman"/>
          <w:sz w:val="28"/>
          <w:szCs w:val="28"/>
        </w:rPr>
        <w:tab/>
      </w:r>
      <w:r w:rsidRPr="008B4C2D">
        <w:rPr>
          <w:rFonts w:ascii="Times New Roman" w:hAnsi="Times New Roman" w:cs="Times New Roman"/>
          <w:sz w:val="28"/>
          <w:szCs w:val="28"/>
        </w:rPr>
        <w:tab/>
      </w:r>
      <w:r w:rsidRPr="008B4C2D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5B5FDE" w:rsidRPr="008B4C2D" w:rsidRDefault="008B4C2D" w:rsidP="008B4C2D">
      <w:pPr>
        <w:rPr>
          <w:rFonts w:ascii="Times New Roman" w:hAnsi="Times New Roman" w:cs="Times New Roman"/>
          <w:sz w:val="28"/>
          <w:szCs w:val="28"/>
        </w:rPr>
      </w:pPr>
      <w:r w:rsidRPr="008B4C2D">
        <w:rPr>
          <w:rFonts w:ascii="Times New Roman" w:hAnsi="Times New Roman" w:cs="Times New Roman"/>
          <w:sz w:val="28"/>
          <w:szCs w:val="28"/>
        </w:rPr>
        <w:t> </w:t>
      </w:r>
    </w:p>
    <w:sectPr w:rsidR="005B5FDE" w:rsidRPr="008B4C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2D"/>
    <w:rsid w:val="005B5FDE"/>
    <w:rsid w:val="008B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B50C"/>
  <w15:chartTrackingRefBased/>
  <w15:docId w15:val="{B284560D-F7B5-4F5A-90C0-CF0CC9F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1568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2021-10-04T07:39:00Z</dcterms:created>
  <dcterms:modified xsi:type="dcterms:W3CDTF">2021-10-04T07:41:00Z</dcterms:modified>
</cp:coreProperties>
</file>