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7CC" w:rsidRPr="00BD4BF3" w:rsidRDefault="00D537CC" w:rsidP="00D537CC">
      <w:pPr>
        <w:pStyle w:val="a4"/>
        <w:spacing w:before="240" w:after="0" w:line="305" w:lineRule="auto"/>
        <w:ind w:left="284" w:right="437" w:firstLine="0"/>
        <w:jc w:val="center"/>
        <w:rPr>
          <w:sz w:val="28"/>
          <w:szCs w:val="28"/>
        </w:rPr>
      </w:pPr>
      <w:r w:rsidRPr="00BD4BF3">
        <w:rPr>
          <w:sz w:val="28"/>
          <w:szCs w:val="28"/>
        </w:rPr>
        <w:t>РЯСНЕ-РУСЬКА СІЛЬСЬКА РАДА</w:t>
      </w:r>
      <w:r w:rsidRPr="00BD4BF3">
        <w:rPr>
          <w:sz w:val="28"/>
          <w:szCs w:val="28"/>
        </w:rPr>
        <w:br/>
        <w:t>ЯВОРІВСЬКОГО РАЙОНУ ЛЬВІВСЬКОЇ ОБЛАСТІ</w:t>
      </w:r>
      <w:r w:rsidRPr="00BD4BF3">
        <w:rPr>
          <w:sz w:val="28"/>
          <w:szCs w:val="28"/>
        </w:rPr>
        <w:br/>
        <w:t>СІМДЕСЯТ П’ЯТА СЕСІЯ СЬОМОГО СКЛИКАННЯ</w:t>
      </w:r>
      <w:r w:rsidRPr="00BD4BF3">
        <w:rPr>
          <w:sz w:val="28"/>
          <w:szCs w:val="28"/>
        </w:rPr>
        <w:br/>
        <w:t>(друге пленарне засідання)</w:t>
      </w:r>
    </w:p>
    <w:p w:rsidR="00D537CC" w:rsidRPr="00BD4BF3" w:rsidRDefault="00D537CC" w:rsidP="00D537CC">
      <w:pPr>
        <w:pStyle w:val="a4"/>
        <w:spacing w:after="0" w:line="240" w:lineRule="auto"/>
        <w:ind w:left="284" w:right="437" w:firstLine="0"/>
        <w:jc w:val="center"/>
        <w:rPr>
          <w:sz w:val="28"/>
          <w:szCs w:val="28"/>
        </w:rPr>
      </w:pPr>
      <w:r w:rsidRPr="00BD4BF3">
        <w:rPr>
          <w:sz w:val="28"/>
          <w:szCs w:val="28"/>
        </w:rPr>
        <w:t>РІШЕННЯ №  4831</w:t>
      </w:r>
    </w:p>
    <w:p w:rsidR="00D537CC" w:rsidRPr="00BD4BF3" w:rsidRDefault="00D537CC" w:rsidP="00D537CC">
      <w:pPr>
        <w:pStyle w:val="a4"/>
        <w:tabs>
          <w:tab w:val="left" w:pos="6793"/>
        </w:tabs>
        <w:spacing w:after="80" w:line="218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від 12 листопада 2020 року</w:t>
      </w:r>
      <w:r w:rsidRPr="00BD4BF3">
        <w:rPr>
          <w:sz w:val="28"/>
          <w:szCs w:val="28"/>
        </w:rPr>
        <w:tab/>
        <w:t>с. Рясне - Руське</w:t>
      </w:r>
    </w:p>
    <w:p w:rsidR="00D537CC" w:rsidRPr="00BD4BF3" w:rsidRDefault="00D537CC" w:rsidP="00D537CC">
      <w:pPr>
        <w:pStyle w:val="a4"/>
        <w:spacing w:after="0" w:line="305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Про передачу у власність</w:t>
      </w:r>
    </w:p>
    <w:p w:rsidR="00D537CC" w:rsidRPr="00BD4BF3" w:rsidRDefault="00D537CC" w:rsidP="00D537CC">
      <w:pPr>
        <w:pStyle w:val="a4"/>
        <w:spacing w:after="0" w:line="240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ОК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>-будівельний</w:t>
      </w:r>
    </w:p>
    <w:p w:rsidR="00D537CC" w:rsidRPr="00BD4BF3" w:rsidRDefault="00D537CC" w:rsidP="00D537CC">
      <w:pPr>
        <w:pStyle w:val="a4"/>
        <w:spacing w:after="0" w:line="240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кооператив «</w:t>
      </w:r>
      <w:proofErr w:type="spellStart"/>
      <w:r w:rsidRPr="00BD4BF3">
        <w:rPr>
          <w:sz w:val="28"/>
          <w:szCs w:val="28"/>
        </w:rPr>
        <w:t>Автосвіт</w:t>
      </w:r>
      <w:proofErr w:type="spellEnd"/>
      <w:r w:rsidRPr="00BD4BF3">
        <w:rPr>
          <w:sz w:val="28"/>
          <w:szCs w:val="28"/>
        </w:rPr>
        <w:t>»</w:t>
      </w:r>
    </w:p>
    <w:p w:rsidR="00D537CC" w:rsidRPr="00BD4BF3" w:rsidRDefault="00D537CC" w:rsidP="00D537CC">
      <w:pPr>
        <w:pStyle w:val="a4"/>
        <w:spacing w:after="240" w:line="305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земельної ділянки</w:t>
      </w:r>
    </w:p>
    <w:p w:rsidR="00D537CC" w:rsidRPr="00BD4BF3" w:rsidRDefault="00D537CC" w:rsidP="00D537CC">
      <w:pPr>
        <w:pStyle w:val="a4"/>
        <w:spacing w:after="240" w:line="317" w:lineRule="auto"/>
        <w:ind w:left="284" w:right="437" w:firstLine="1123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Розглянувши звернення ОК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 xml:space="preserve"> - будівельний кооператив «</w:t>
      </w:r>
      <w:proofErr w:type="spellStart"/>
      <w:r w:rsidRPr="00BD4BF3">
        <w:rPr>
          <w:sz w:val="28"/>
          <w:szCs w:val="28"/>
        </w:rPr>
        <w:t>Автосвіт</w:t>
      </w:r>
      <w:proofErr w:type="spellEnd"/>
      <w:r w:rsidRPr="00BD4BF3">
        <w:rPr>
          <w:sz w:val="28"/>
          <w:szCs w:val="28"/>
        </w:rPr>
        <w:t xml:space="preserve">», керуючись ст. 144 Конституції України, </w:t>
      </w:r>
      <w:proofErr w:type="spellStart"/>
      <w:r w:rsidRPr="00BD4BF3">
        <w:rPr>
          <w:sz w:val="28"/>
          <w:szCs w:val="28"/>
        </w:rPr>
        <w:t>пп</w:t>
      </w:r>
      <w:proofErr w:type="spellEnd"/>
      <w:r w:rsidRPr="00BD4BF3">
        <w:rPr>
          <w:sz w:val="28"/>
          <w:szCs w:val="28"/>
        </w:rPr>
        <w:t>. 34 п. 1 ст. 26 Закону України “Про м</w:t>
      </w:r>
      <w:r>
        <w:rPr>
          <w:sz w:val="28"/>
          <w:szCs w:val="28"/>
        </w:rPr>
        <w:t>ісцеве самоврядування в Україні</w:t>
      </w:r>
      <w:r w:rsidRPr="00BD4BF3">
        <w:rPr>
          <w:sz w:val="28"/>
          <w:szCs w:val="28"/>
        </w:rPr>
        <w:t>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D537CC" w:rsidRPr="00BD4BF3" w:rsidRDefault="00D537CC" w:rsidP="00D537CC">
      <w:pPr>
        <w:pStyle w:val="a4"/>
        <w:spacing w:after="240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ВИРІШИЛА :</w:t>
      </w:r>
    </w:p>
    <w:p w:rsidR="00D537CC" w:rsidRPr="00BD4BF3" w:rsidRDefault="00D537CC" w:rsidP="00D537CC">
      <w:pPr>
        <w:pStyle w:val="a4"/>
        <w:spacing w:after="360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1 .Передати Обслуговуючому кооперативу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 xml:space="preserve"> - будівельний кооператив «</w:t>
      </w:r>
      <w:proofErr w:type="spellStart"/>
      <w:r w:rsidRPr="00BD4BF3">
        <w:rPr>
          <w:sz w:val="28"/>
          <w:szCs w:val="28"/>
        </w:rPr>
        <w:t>Автосвіт</w:t>
      </w:r>
      <w:proofErr w:type="spellEnd"/>
      <w:r w:rsidRPr="00BD4BF3">
        <w:rPr>
          <w:sz w:val="28"/>
          <w:szCs w:val="28"/>
        </w:rPr>
        <w:t>» (43874892) земельну ділянку площею 0,0941 га (кадастровий номер 4610137500:11:015:0052),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D537CC" w:rsidRPr="00BD4BF3" w:rsidRDefault="00D537CC" w:rsidP="00D537CC">
      <w:pPr>
        <w:pStyle w:val="a4"/>
        <w:tabs>
          <w:tab w:val="left" w:pos="8089"/>
        </w:tabs>
        <w:spacing w:after="0" w:line="326" w:lineRule="auto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2.Обслуговуючому кооперативу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 xml:space="preserve"> — бу</w:t>
      </w:r>
      <w:r>
        <w:rPr>
          <w:sz w:val="28"/>
          <w:szCs w:val="28"/>
        </w:rPr>
        <w:t>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 xml:space="preserve">» </w:t>
      </w:r>
      <w:r w:rsidRPr="00BD4BF3">
        <w:rPr>
          <w:sz w:val="28"/>
          <w:szCs w:val="28"/>
        </w:rPr>
        <w:t>забезпечити:</w:t>
      </w:r>
    </w:p>
    <w:p w:rsidR="00D537CC" w:rsidRPr="00BD4BF3" w:rsidRDefault="00D537CC" w:rsidP="00D537CC">
      <w:pPr>
        <w:pStyle w:val="a4"/>
        <w:numPr>
          <w:ilvl w:val="0"/>
          <w:numId w:val="1"/>
        </w:numPr>
        <w:tabs>
          <w:tab w:val="left" w:pos="569"/>
        </w:tabs>
        <w:spacing w:after="0" w:line="326" w:lineRule="auto"/>
        <w:ind w:left="284" w:right="437" w:firstLine="0"/>
        <w:jc w:val="both"/>
        <w:rPr>
          <w:sz w:val="28"/>
          <w:szCs w:val="28"/>
        </w:rPr>
      </w:pPr>
      <w:bookmarkStart w:id="0" w:name="bookmark0"/>
      <w:bookmarkEnd w:id="0"/>
      <w:r w:rsidRPr="00BD4BF3">
        <w:rPr>
          <w:sz w:val="28"/>
          <w:szCs w:val="28"/>
        </w:rPr>
        <w:t xml:space="preserve">Виготовлення правовстановлюючих документів на земельну ділянку та </w:t>
      </w:r>
      <w:r w:rsidRPr="00BD4BF3">
        <w:rPr>
          <w:sz w:val="28"/>
          <w:szCs w:val="28"/>
          <w:shd w:val="clear" w:color="auto" w:fill="FFFFFF"/>
        </w:rPr>
        <w:t xml:space="preserve">зареєструвати їх відповідно до Закону України “Про державну реєстрацію </w:t>
      </w:r>
    </w:p>
    <w:p w:rsidR="00D537CC" w:rsidRPr="00BD4BF3" w:rsidRDefault="00D537CC" w:rsidP="00D537CC">
      <w:pPr>
        <w:pStyle w:val="a4"/>
        <w:tabs>
          <w:tab w:val="left" w:pos="569"/>
        </w:tabs>
        <w:spacing w:after="0" w:line="326" w:lineRule="auto"/>
        <w:ind w:right="437" w:firstLine="0"/>
        <w:jc w:val="both"/>
        <w:rPr>
          <w:sz w:val="28"/>
          <w:szCs w:val="28"/>
        </w:rPr>
      </w:pPr>
    </w:p>
    <w:p w:rsidR="00D537CC" w:rsidRPr="00BD4BF3" w:rsidRDefault="00D537CC" w:rsidP="00D537CC">
      <w:pPr>
        <w:pStyle w:val="a4"/>
        <w:tabs>
          <w:tab w:val="left" w:pos="569"/>
        </w:tabs>
        <w:spacing w:after="0" w:line="326" w:lineRule="auto"/>
        <w:ind w:left="284" w:right="437" w:firstLine="0"/>
        <w:jc w:val="both"/>
        <w:rPr>
          <w:sz w:val="28"/>
          <w:szCs w:val="28"/>
        </w:rPr>
      </w:pPr>
    </w:p>
    <w:p w:rsidR="00D537CC" w:rsidRPr="00BD4BF3" w:rsidRDefault="00D537CC" w:rsidP="00D537CC">
      <w:pPr>
        <w:pStyle w:val="a4"/>
        <w:tabs>
          <w:tab w:val="left" w:pos="569"/>
        </w:tabs>
        <w:spacing w:after="0" w:line="326" w:lineRule="auto"/>
        <w:ind w:left="284" w:right="437"/>
        <w:jc w:val="both"/>
        <w:rPr>
          <w:sz w:val="28"/>
          <w:szCs w:val="28"/>
        </w:rPr>
      </w:pPr>
      <w:r w:rsidRPr="00BD4BF3">
        <w:rPr>
          <w:sz w:val="28"/>
          <w:szCs w:val="28"/>
          <w:shd w:val="clear" w:color="auto" w:fill="FFFFFF"/>
        </w:rPr>
        <w:lastRenderedPageBreak/>
        <w:t>речових прав на нерухоме майно та їх обтяжень</w:t>
      </w:r>
      <w:r w:rsidRPr="00BD4BF3">
        <w:rPr>
          <w:sz w:val="28"/>
          <w:szCs w:val="28"/>
        </w:rPr>
        <w:t>“</w:t>
      </w:r>
      <w:r>
        <w:rPr>
          <w:sz w:val="28"/>
          <w:szCs w:val="28"/>
        </w:rPr>
        <w:t>.</w:t>
      </w:r>
    </w:p>
    <w:p w:rsidR="00D537CC" w:rsidRPr="00BD4BF3" w:rsidRDefault="00D537CC" w:rsidP="00D537CC">
      <w:pPr>
        <w:pStyle w:val="a4"/>
        <w:numPr>
          <w:ilvl w:val="0"/>
          <w:numId w:val="1"/>
        </w:numPr>
        <w:tabs>
          <w:tab w:val="left" w:pos="532"/>
        </w:tabs>
        <w:spacing w:after="0"/>
        <w:ind w:left="284" w:right="437" w:firstLine="0"/>
        <w:jc w:val="both"/>
        <w:rPr>
          <w:sz w:val="28"/>
          <w:szCs w:val="28"/>
        </w:rPr>
      </w:pPr>
      <w:bookmarkStart w:id="1" w:name="bookmark1"/>
      <w:bookmarkEnd w:id="1"/>
      <w:r>
        <w:rPr>
          <w:sz w:val="28"/>
          <w:szCs w:val="28"/>
          <w:shd w:val="clear" w:color="auto" w:fill="FFFFFF"/>
        </w:rPr>
        <w:t xml:space="preserve"> </w:t>
      </w:r>
      <w:r w:rsidRPr="00BD4BF3">
        <w:rPr>
          <w:sz w:val="28"/>
          <w:szCs w:val="28"/>
          <w:shd w:val="clear" w:color="auto" w:fill="FFFFFF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D537CC" w:rsidRDefault="00D537CC" w:rsidP="00D537CC">
      <w:pPr>
        <w:pStyle w:val="a4"/>
        <w:numPr>
          <w:ilvl w:val="1"/>
          <w:numId w:val="1"/>
        </w:numPr>
        <w:tabs>
          <w:tab w:val="left" w:pos="497"/>
        </w:tabs>
        <w:spacing w:after="0"/>
        <w:ind w:left="284" w:right="437" w:firstLine="0"/>
        <w:jc w:val="both"/>
        <w:rPr>
          <w:sz w:val="28"/>
          <w:szCs w:val="28"/>
        </w:rPr>
      </w:pPr>
      <w:bookmarkStart w:id="2" w:name="bookmark2"/>
      <w:bookmarkEnd w:id="2"/>
      <w:r w:rsidRPr="00BD4BF3">
        <w:rPr>
          <w:sz w:val="28"/>
          <w:szCs w:val="28"/>
        </w:rPr>
        <w:t xml:space="preserve"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 </w:t>
      </w:r>
    </w:p>
    <w:p w:rsidR="00D537CC" w:rsidRDefault="00D537CC" w:rsidP="00D537CC">
      <w:pPr>
        <w:pStyle w:val="a4"/>
        <w:tabs>
          <w:tab w:val="left" w:pos="497"/>
        </w:tabs>
        <w:spacing w:after="0"/>
        <w:ind w:left="284" w:right="437" w:firstLine="0"/>
        <w:jc w:val="both"/>
        <w:rPr>
          <w:sz w:val="28"/>
          <w:szCs w:val="28"/>
        </w:rPr>
      </w:pPr>
    </w:p>
    <w:p w:rsidR="00D537CC" w:rsidRPr="00BD4BF3" w:rsidRDefault="00D537CC" w:rsidP="00D537CC">
      <w:pPr>
        <w:pStyle w:val="a4"/>
        <w:tabs>
          <w:tab w:val="left" w:pos="497"/>
        </w:tabs>
        <w:spacing w:after="360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відносин та будівництва</w:t>
      </w:r>
      <w:r>
        <w:rPr>
          <w:sz w:val="28"/>
          <w:szCs w:val="28"/>
        </w:rPr>
        <w:t xml:space="preserve"> (голова комісії </w:t>
      </w:r>
      <w:proofErr w:type="spellStart"/>
      <w:r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В. I.)</w:t>
      </w:r>
    </w:p>
    <w:p w:rsidR="00256941" w:rsidRPr="00D537CC" w:rsidRDefault="00D537CC" w:rsidP="00D537CC">
      <w:pPr>
        <w:ind w:firstLine="708"/>
        <w:rPr>
          <w:rFonts w:ascii="Times New Roman" w:hAnsi="Times New Roman" w:cs="Times New Roman"/>
        </w:rPr>
      </w:pPr>
      <w:bookmarkStart w:id="3" w:name="_GoBack"/>
      <w:r w:rsidRPr="00D537CC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D537CC">
        <w:rPr>
          <w:rFonts w:ascii="Times New Roman" w:hAnsi="Times New Roman" w:cs="Times New Roman"/>
          <w:sz w:val="28"/>
          <w:szCs w:val="28"/>
        </w:rPr>
        <w:tab/>
      </w:r>
      <w:r w:rsidRPr="00D537CC">
        <w:rPr>
          <w:rFonts w:ascii="Times New Roman" w:hAnsi="Times New Roman" w:cs="Times New Roman"/>
          <w:color w:val="2B32AE"/>
          <w:sz w:val="28"/>
          <w:szCs w:val="28"/>
        </w:rPr>
        <w:tab/>
      </w:r>
      <w:r w:rsidRPr="00D537CC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Pr="00D537CC">
        <w:rPr>
          <w:rFonts w:ascii="Times New Roman" w:hAnsi="Times New Roman" w:cs="Times New Roman"/>
          <w:sz w:val="28"/>
          <w:szCs w:val="28"/>
        </w:rPr>
        <w:t>Смокоровська</w:t>
      </w:r>
      <w:bookmarkEnd w:id="3"/>
      <w:proofErr w:type="spellEnd"/>
    </w:p>
    <w:sectPr w:rsidR="00256941" w:rsidRPr="00D537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C1A14"/>
    <w:multiLevelType w:val="multilevel"/>
    <w:tmpl w:val="C726AFE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CC"/>
    <w:rsid w:val="00256941"/>
    <w:rsid w:val="00D5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B2055"/>
  <w15:chartTrackingRefBased/>
  <w15:docId w15:val="{6E37788B-1A46-4B67-8E28-D532BF26D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37C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537CC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D537CC"/>
    <w:pPr>
      <w:spacing w:after="320" w:line="319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1543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2021-11-01T10:49:00Z</dcterms:created>
  <dcterms:modified xsi:type="dcterms:W3CDTF">2021-11-01T10:49:00Z</dcterms:modified>
</cp:coreProperties>
</file>