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62D" w:rsidRPr="00AA3E6B" w:rsidRDefault="0015562D" w:rsidP="0015562D">
      <w:pPr>
        <w:pStyle w:val="a4"/>
        <w:spacing w:after="0" w:line="276" w:lineRule="auto"/>
        <w:ind w:left="426" w:right="721" w:firstLine="0"/>
        <w:jc w:val="center"/>
        <w:rPr>
          <w:sz w:val="28"/>
          <w:szCs w:val="28"/>
        </w:rPr>
      </w:pPr>
      <w:r w:rsidRPr="00AA3E6B">
        <w:rPr>
          <w:sz w:val="28"/>
          <w:szCs w:val="28"/>
        </w:rPr>
        <w:t>РЯСНЕ-РУСЬКА СІЛЬСЬКА РАДА</w:t>
      </w:r>
      <w:r w:rsidRPr="00AA3E6B">
        <w:rPr>
          <w:sz w:val="28"/>
          <w:szCs w:val="28"/>
        </w:rPr>
        <w:br/>
        <w:t>ЯВОРІВСЬКОГО РАЙОНУ ЛЬВІВСЬКОЇ ОБЛАСТІ</w:t>
      </w:r>
      <w:r w:rsidRPr="00AA3E6B">
        <w:rPr>
          <w:sz w:val="28"/>
          <w:szCs w:val="28"/>
        </w:rPr>
        <w:br/>
        <w:t>СІМДЕСЯТ П’ЯТА СЕСІЯ СЬОМОГО СКЛИКАННЯ</w:t>
      </w:r>
      <w:r w:rsidRPr="00AA3E6B">
        <w:rPr>
          <w:sz w:val="28"/>
          <w:szCs w:val="28"/>
        </w:rPr>
        <w:br/>
        <w:t>(друге пленарне засідання)</w:t>
      </w:r>
      <w:r w:rsidRPr="00AA3E6B">
        <w:rPr>
          <w:sz w:val="28"/>
          <w:szCs w:val="28"/>
        </w:rPr>
        <w:br/>
        <w:t>РІШЕННЯ № 4836</w:t>
      </w:r>
    </w:p>
    <w:p w:rsidR="0015562D" w:rsidRPr="00AA3E6B" w:rsidRDefault="0015562D" w:rsidP="0015562D">
      <w:pPr>
        <w:pStyle w:val="a4"/>
        <w:tabs>
          <w:tab w:val="left" w:pos="6790"/>
        </w:tabs>
        <w:spacing w:after="0" w:line="276" w:lineRule="auto"/>
        <w:ind w:left="426" w:right="721" w:firstLine="0"/>
        <w:rPr>
          <w:sz w:val="28"/>
          <w:szCs w:val="28"/>
        </w:rPr>
      </w:pPr>
      <w:r w:rsidRPr="00AA3E6B">
        <w:rPr>
          <w:sz w:val="28"/>
          <w:szCs w:val="28"/>
        </w:rPr>
        <w:t>від 12 листопада 2020 року</w:t>
      </w:r>
      <w:r w:rsidRPr="00AA3E6B">
        <w:rPr>
          <w:sz w:val="28"/>
          <w:szCs w:val="28"/>
        </w:rPr>
        <w:tab/>
        <w:t>с. Рясне - Руське</w:t>
      </w:r>
    </w:p>
    <w:p w:rsidR="0015562D" w:rsidRPr="00AA3E6B" w:rsidRDefault="0015562D" w:rsidP="0015562D">
      <w:pPr>
        <w:pStyle w:val="a4"/>
        <w:spacing w:after="0" w:line="276" w:lineRule="auto"/>
        <w:ind w:left="426" w:right="721" w:firstLine="0"/>
        <w:rPr>
          <w:sz w:val="28"/>
          <w:szCs w:val="28"/>
        </w:rPr>
      </w:pPr>
      <w:bookmarkStart w:id="0" w:name="_GoBack"/>
      <w:r w:rsidRPr="00AA3E6B">
        <w:rPr>
          <w:sz w:val="28"/>
          <w:szCs w:val="28"/>
        </w:rPr>
        <w:t>Про передачу у власність</w:t>
      </w:r>
    </w:p>
    <w:p w:rsidR="0015562D" w:rsidRDefault="0015562D" w:rsidP="0015562D">
      <w:pPr>
        <w:pStyle w:val="a4"/>
        <w:spacing w:after="0" w:line="276" w:lineRule="auto"/>
        <w:ind w:left="426" w:right="721" w:firstLine="0"/>
        <w:rPr>
          <w:sz w:val="28"/>
          <w:szCs w:val="28"/>
        </w:rPr>
      </w:pPr>
      <w:r w:rsidRPr="00AA3E6B">
        <w:rPr>
          <w:sz w:val="28"/>
          <w:szCs w:val="28"/>
        </w:rPr>
        <w:t>ОК «</w:t>
      </w:r>
      <w:proofErr w:type="spellStart"/>
      <w:r w:rsidRPr="00AA3E6B">
        <w:rPr>
          <w:sz w:val="28"/>
          <w:szCs w:val="28"/>
        </w:rPr>
        <w:t>Гаражно</w:t>
      </w:r>
      <w:proofErr w:type="spellEnd"/>
      <w:r w:rsidRPr="00AA3E6B">
        <w:rPr>
          <w:sz w:val="28"/>
          <w:szCs w:val="28"/>
        </w:rPr>
        <w:t xml:space="preserve">-будівельний </w:t>
      </w:r>
    </w:p>
    <w:p w:rsidR="0015562D" w:rsidRDefault="0015562D" w:rsidP="0015562D">
      <w:pPr>
        <w:pStyle w:val="a4"/>
        <w:spacing w:after="0" w:line="276" w:lineRule="auto"/>
        <w:ind w:left="426" w:right="721" w:firstLine="0"/>
        <w:rPr>
          <w:sz w:val="28"/>
          <w:szCs w:val="28"/>
        </w:rPr>
      </w:pPr>
      <w:r w:rsidRPr="00AA3E6B">
        <w:rPr>
          <w:sz w:val="28"/>
          <w:szCs w:val="28"/>
        </w:rPr>
        <w:t>кооператив «Львів - автокар»</w:t>
      </w:r>
    </w:p>
    <w:p w:rsidR="0015562D" w:rsidRPr="00AA3E6B" w:rsidRDefault="0015562D" w:rsidP="0015562D">
      <w:pPr>
        <w:pStyle w:val="a4"/>
        <w:spacing w:after="240" w:line="276" w:lineRule="auto"/>
        <w:ind w:left="426" w:right="721" w:firstLine="0"/>
        <w:rPr>
          <w:sz w:val="28"/>
          <w:szCs w:val="28"/>
        </w:rPr>
      </w:pPr>
      <w:r w:rsidRPr="00AA3E6B">
        <w:rPr>
          <w:sz w:val="28"/>
          <w:szCs w:val="28"/>
        </w:rPr>
        <w:t>земельної ділянки</w:t>
      </w:r>
    </w:p>
    <w:bookmarkEnd w:id="0"/>
    <w:p w:rsidR="0015562D" w:rsidRPr="00AA3E6B" w:rsidRDefault="0015562D" w:rsidP="0015562D">
      <w:pPr>
        <w:pStyle w:val="a4"/>
        <w:spacing w:after="240" w:line="276" w:lineRule="auto"/>
        <w:ind w:left="425" w:right="720" w:firstLine="1162"/>
        <w:jc w:val="both"/>
        <w:rPr>
          <w:sz w:val="28"/>
          <w:szCs w:val="28"/>
        </w:rPr>
      </w:pPr>
      <w:r w:rsidRPr="00AA3E6B">
        <w:rPr>
          <w:sz w:val="28"/>
          <w:szCs w:val="28"/>
        </w:rPr>
        <w:t>Розглянувши звернення ОК «</w:t>
      </w:r>
      <w:proofErr w:type="spellStart"/>
      <w:r w:rsidRPr="00AA3E6B">
        <w:rPr>
          <w:sz w:val="28"/>
          <w:szCs w:val="28"/>
        </w:rPr>
        <w:t>Гаражно</w:t>
      </w:r>
      <w:proofErr w:type="spellEnd"/>
      <w:r w:rsidRPr="00AA3E6B">
        <w:rPr>
          <w:sz w:val="28"/>
          <w:szCs w:val="28"/>
        </w:rPr>
        <w:t xml:space="preserve"> - будівельний кооператив «Львів - автокар», керуючись ст. 144 Конституції України, </w:t>
      </w:r>
      <w:proofErr w:type="spellStart"/>
      <w:r w:rsidRPr="00AA3E6B">
        <w:rPr>
          <w:sz w:val="28"/>
          <w:szCs w:val="28"/>
        </w:rPr>
        <w:t>пп</w:t>
      </w:r>
      <w:proofErr w:type="spellEnd"/>
      <w:r w:rsidRPr="00AA3E6B">
        <w:rPr>
          <w:sz w:val="28"/>
          <w:szCs w:val="28"/>
        </w:rPr>
        <w:t>. 34 п. І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15562D" w:rsidRDefault="0015562D" w:rsidP="0015562D">
      <w:pPr>
        <w:pStyle w:val="a4"/>
        <w:spacing w:after="240" w:line="276" w:lineRule="auto"/>
        <w:ind w:left="425" w:righ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15562D" w:rsidRPr="00AA3E6B" w:rsidRDefault="0015562D" w:rsidP="0015562D">
      <w:pPr>
        <w:pStyle w:val="a4"/>
        <w:spacing w:after="240" w:line="276" w:lineRule="auto"/>
        <w:ind w:left="425" w:right="720" w:firstLine="0"/>
        <w:jc w:val="both"/>
        <w:rPr>
          <w:sz w:val="28"/>
          <w:szCs w:val="28"/>
        </w:rPr>
      </w:pPr>
      <w:r w:rsidRPr="00AA3E6B">
        <w:rPr>
          <w:sz w:val="28"/>
          <w:szCs w:val="28"/>
        </w:rPr>
        <w:t>1.Передати Обслуговуючому кооперативу «</w:t>
      </w:r>
      <w:proofErr w:type="spellStart"/>
      <w:r w:rsidRPr="00AA3E6B">
        <w:rPr>
          <w:sz w:val="28"/>
          <w:szCs w:val="28"/>
        </w:rPr>
        <w:t>Гаражно</w:t>
      </w:r>
      <w:proofErr w:type="spellEnd"/>
      <w:r w:rsidRPr="00AA3E6B">
        <w:rPr>
          <w:sz w:val="28"/>
          <w:szCs w:val="28"/>
        </w:rPr>
        <w:t xml:space="preserve"> - будівельний кооператив «Львів - автокар» (43740840) земельну ділянку площею 0,0983 га (кадастровий номер 4610137500:11:016:0081),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15562D" w:rsidRPr="00AA3E6B" w:rsidRDefault="0015562D" w:rsidP="0015562D">
      <w:pPr>
        <w:pStyle w:val="a4"/>
        <w:spacing w:after="0" w:line="276" w:lineRule="auto"/>
        <w:ind w:left="426" w:right="721" w:firstLine="0"/>
        <w:jc w:val="both"/>
        <w:rPr>
          <w:sz w:val="28"/>
          <w:szCs w:val="28"/>
        </w:rPr>
      </w:pPr>
      <w:r w:rsidRPr="00AA3E6B">
        <w:rPr>
          <w:sz w:val="28"/>
          <w:szCs w:val="28"/>
        </w:rPr>
        <w:t>2.Обслуговуючому кооперативу «</w:t>
      </w:r>
      <w:proofErr w:type="spellStart"/>
      <w:r w:rsidRPr="00AA3E6B">
        <w:rPr>
          <w:sz w:val="28"/>
          <w:szCs w:val="28"/>
        </w:rPr>
        <w:t>Гаражно</w:t>
      </w:r>
      <w:proofErr w:type="spellEnd"/>
      <w:r w:rsidRPr="00AA3E6B">
        <w:rPr>
          <w:sz w:val="28"/>
          <w:szCs w:val="28"/>
        </w:rPr>
        <w:t xml:space="preserve"> - будівельний кооператив «Львів- автокар» забезпечити:</w:t>
      </w:r>
    </w:p>
    <w:p w:rsidR="0015562D" w:rsidRPr="00AA3E6B" w:rsidRDefault="0015562D" w:rsidP="0015562D">
      <w:pPr>
        <w:pStyle w:val="a4"/>
        <w:tabs>
          <w:tab w:val="left" w:pos="531"/>
        </w:tabs>
        <w:spacing w:after="0" w:line="276" w:lineRule="auto"/>
        <w:ind w:left="426" w:right="721" w:firstLine="0"/>
        <w:jc w:val="both"/>
        <w:rPr>
          <w:sz w:val="28"/>
          <w:szCs w:val="28"/>
        </w:rPr>
      </w:pPr>
      <w:bookmarkStart w:id="1" w:name="bookmark22"/>
      <w:bookmarkEnd w:id="1"/>
      <w:r>
        <w:rPr>
          <w:sz w:val="28"/>
          <w:szCs w:val="28"/>
        </w:rPr>
        <w:t xml:space="preserve">2.1. </w:t>
      </w:r>
      <w:r w:rsidRPr="00AA3E6B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</w:p>
    <w:p w:rsidR="0015562D" w:rsidRPr="00AA3E6B" w:rsidRDefault="0015562D" w:rsidP="0015562D">
      <w:pPr>
        <w:pStyle w:val="a4"/>
        <w:spacing w:after="0" w:line="276" w:lineRule="auto"/>
        <w:ind w:left="426" w:right="721" w:firstLine="40"/>
        <w:jc w:val="both"/>
        <w:rPr>
          <w:sz w:val="28"/>
          <w:szCs w:val="28"/>
        </w:rPr>
      </w:pPr>
      <w:r w:rsidRPr="00AA3E6B">
        <w:rPr>
          <w:iCs/>
          <w:sz w:val="28"/>
          <w:szCs w:val="28"/>
        </w:rPr>
        <w:t>2.2</w:t>
      </w:r>
      <w:r>
        <w:rPr>
          <w:i/>
          <w:iCs/>
          <w:sz w:val="28"/>
          <w:szCs w:val="28"/>
        </w:rPr>
        <w:t>.</w:t>
      </w:r>
      <w:r w:rsidRPr="00AA3E6B">
        <w:rPr>
          <w:sz w:val="28"/>
          <w:szCs w:val="28"/>
        </w:rPr>
        <w:t xml:space="preserve"> Цілодобовий доступ до існуючих на території ділянки інженерних мереж для їх ремонту та обслуговування, дотримувати</w:t>
      </w:r>
      <w:r>
        <w:rPr>
          <w:sz w:val="28"/>
          <w:szCs w:val="28"/>
        </w:rPr>
        <w:t xml:space="preserve">сь правил використання земель в </w:t>
      </w:r>
      <w:r w:rsidRPr="00AA3E6B">
        <w:rPr>
          <w:sz w:val="28"/>
          <w:szCs w:val="28"/>
        </w:rPr>
        <w:t>охоронній зоні згідно з вимогами інженерних служб міста і не чинити перешкод при будівництві нових інженерних мереж.</w:t>
      </w:r>
    </w:p>
    <w:p w:rsidR="0015562D" w:rsidRPr="00AA3E6B" w:rsidRDefault="0015562D" w:rsidP="0015562D">
      <w:pPr>
        <w:pStyle w:val="a4"/>
        <w:spacing w:after="0" w:line="276" w:lineRule="auto"/>
        <w:ind w:left="426" w:right="721" w:firstLine="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AA3E6B">
        <w:rPr>
          <w:sz w:val="28"/>
          <w:szCs w:val="28"/>
        </w:rPr>
        <w:t>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15562D" w:rsidRPr="00AA3E6B" w:rsidRDefault="0015562D" w:rsidP="0015562D">
      <w:pPr>
        <w:pStyle w:val="a4"/>
        <w:spacing w:after="480" w:line="276" w:lineRule="auto"/>
        <w:ind w:left="425" w:right="720" w:firstLine="40"/>
        <w:jc w:val="both"/>
        <w:rPr>
          <w:sz w:val="28"/>
          <w:szCs w:val="28"/>
        </w:rPr>
      </w:pPr>
      <w:r w:rsidRPr="00AA3E6B">
        <w:rPr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відносин та будівни</w:t>
      </w:r>
      <w:r>
        <w:rPr>
          <w:sz w:val="28"/>
          <w:szCs w:val="28"/>
        </w:rPr>
        <w:t xml:space="preserve">цтва (голова комісії </w:t>
      </w:r>
      <w:proofErr w:type="spellStart"/>
      <w:r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B.І.</w:t>
      </w:r>
      <w:r w:rsidRPr="00AA3E6B">
        <w:rPr>
          <w:sz w:val="28"/>
          <w:szCs w:val="28"/>
        </w:rPr>
        <w:t>)</w:t>
      </w:r>
    </w:p>
    <w:p w:rsidR="00256941" w:rsidRPr="0015562D" w:rsidRDefault="0015562D" w:rsidP="0015562D">
      <w:pPr>
        <w:ind w:left="708" w:firstLine="708"/>
        <w:rPr>
          <w:rFonts w:ascii="Times New Roman" w:hAnsi="Times New Roman" w:cs="Times New Roman"/>
        </w:rPr>
      </w:pPr>
      <w:r w:rsidRPr="0015562D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5562D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5562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56941" w:rsidRPr="001556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62D"/>
    <w:rsid w:val="0015562D"/>
    <w:rsid w:val="0025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0F8BD"/>
  <w15:chartTrackingRefBased/>
  <w15:docId w15:val="{B0EEFACA-36D4-4D10-9A62-16E5FD5B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556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5562D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15562D"/>
    <w:pPr>
      <w:spacing w:after="320" w:line="319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1577</Words>
  <Characters>900</Characters>
  <Application>Microsoft Office Word</Application>
  <DocSecurity>0</DocSecurity>
  <Lines>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2021-11-01T11:03:00Z</dcterms:created>
  <dcterms:modified xsi:type="dcterms:W3CDTF">2021-11-01T11:04:00Z</dcterms:modified>
</cp:coreProperties>
</file>