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822" w:rsidRPr="003C4C39" w:rsidRDefault="005A7822" w:rsidP="005A7822">
      <w:pPr>
        <w:pStyle w:val="a4"/>
        <w:tabs>
          <w:tab w:val="left" w:pos="9498"/>
        </w:tabs>
        <w:spacing w:after="320" w:line="240" w:lineRule="auto"/>
        <w:ind w:left="426" w:right="411"/>
        <w:jc w:val="center"/>
        <w:rPr>
          <w:sz w:val="28"/>
          <w:szCs w:val="28"/>
        </w:rPr>
      </w:pPr>
      <w:r w:rsidRPr="003C4C39">
        <w:rPr>
          <w:sz w:val="28"/>
          <w:szCs w:val="28"/>
        </w:rPr>
        <w:t>РЯСНЕ-РУСЬКА СІЛЬСЬКА РАДА</w:t>
      </w:r>
      <w:r w:rsidRPr="003C4C39">
        <w:rPr>
          <w:sz w:val="28"/>
          <w:szCs w:val="28"/>
        </w:rPr>
        <w:br/>
        <w:t>ЯВОРІВСЬКОГО РАЙОНУ ЛЬВІВСЬКОЇ ОБЛАСТІ</w:t>
      </w:r>
      <w:r w:rsidRPr="003C4C39">
        <w:rPr>
          <w:sz w:val="28"/>
          <w:szCs w:val="28"/>
        </w:rPr>
        <w:br/>
        <w:t>СІМДЕСЯТ П’ЯТА СЕСІЯ СЬОМОГО СКЛИКАННЯ</w:t>
      </w:r>
      <w:r w:rsidRPr="003C4C39">
        <w:rPr>
          <w:sz w:val="28"/>
          <w:szCs w:val="28"/>
        </w:rPr>
        <w:br/>
        <w:t>(друге пленарне засідання)</w:t>
      </w:r>
      <w:r w:rsidRPr="003C4C39">
        <w:rPr>
          <w:sz w:val="28"/>
          <w:szCs w:val="28"/>
        </w:rPr>
        <w:br/>
        <w:t>РІШЕННЯ № 4855</w:t>
      </w:r>
    </w:p>
    <w:p w:rsidR="005A7822" w:rsidRPr="003C4C39" w:rsidRDefault="005A7822" w:rsidP="005A7822">
      <w:pPr>
        <w:pStyle w:val="a4"/>
        <w:tabs>
          <w:tab w:val="left" w:pos="9498"/>
        </w:tabs>
        <w:spacing w:line="276" w:lineRule="auto"/>
        <w:ind w:left="426" w:right="411"/>
        <w:rPr>
          <w:sz w:val="28"/>
          <w:szCs w:val="28"/>
        </w:rPr>
      </w:pPr>
      <w:r w:rsidRPr="003C4C39">
        <w:rPr>
          <w:sz w:val="28"/>
          <w:szCs w:val="28"/>
        </w:rPr>
        <w:t xml:space="preserve">12 листопада 2020 року                                </w:t>
      </w:r>
      <w:r>
        <w:rPr>
          <w:sz w:val="28"/>
          <w:szCs w:val="28"/>
        </w:rPr>
        <w:t xml:space="preserve">                     </w:t>
      </w:r>
      <w:bookmarkStart w:id="0" w:name="_GoBack"/>
      <w:bookmarkEnd w:id="0"/>
      <w:r w:rsidRPr="003C4C39">
        <w:rPr>
          <w:sz w:val="28"/>
          <w:szCs w:val="28"/>
        </w:rPr>
        <w:t xml:space="preserve"> с.Рясне – Руське</w:t>
      </w:r>
    </w:p>
    <w:p w:rsidR="005A7822" w:rsidRPr="003C4C39" w:rsidRDefault="005A7822" w:rsidP="005A7822">
      <w:pPr>
        <w:pStyle w:val="a4"/>
        <w:tabs>
          <w:tab w:val="left" w:pos="9498"/>
        </w:tabs>
        <w:spacing w:line="276" w:lineRule="auto"/>
        <w:ind w:left="426" w:right="411"/>
        <w:rPr>
          <w:sz w:val="28"/>
          <w:szCs w:val="28"/>
        </w:rPr>
      </w:pPr>
      <w:r w:rsidRPr="003C4C39">
        <w:rPr>
          <w:sz w:val="28"/>
          <w:szCs w:val="28"/>
        </w:rPr>
        <w:t xml:space="preserve">Про затвердження проекту землеустрою </w:t>
      </w:r>
    </w:p>
    <w:p w:rsidR="005A7822" w:rsidRPr="003C4C39" w:rsidRDefault="005A7822" w:rsidP="005A7822">
      <w:pPr>
        <w:pStyle w:val="a4"/>
        <w:tabs>
          <w:tab w:val="left" w:pos="9498"/>
        </w:tabs>
        <w:spacing w:line="276" w:lineRule="auto"/>
        <w:ind w:left="426" w:right="411"/>
        <w:rPr>
          <w:sz w:val="28"/>
          <w:szCs w:val="28"/>
        </w:rPr>
      </w:pPr>
      <w:r w:rsidRPr="003C4C39">
        <w:rPr>
          <w:sz w:val="28"/>
          <w:szCs w:val="28"/>
        </w:rPr>
        <w:t xml:space="preserve">щодо відведення земельної ділянки для </w:t>
      </w:r>
    </w:p>
    <w:p w:rsidR="005A7822" w:rsidRPr="003C4C39" w:rsidRDefault="005A7822" w:rsidP="005A7822">
      <w:pPr>
        <w:pStyle w:val="a4"/>
        <w:tabs>
          <w:tab w:val="left" w:pos="9498"/>
        </w:tabs>
        <w:spacing w:line="276" w:lineRule="auto"/>
        <w:ind w:left="426" w:right="411"/>
        <w:rPr>
          <w:sz w:val="28"/>
          <w:szCs w:val="28"/>
        </w:rPr>
      </w:pPr>
      <w:r w:rsidRPr="003C4C39">
        <w:rPr>
          <w:sz w:val="28"/>
          <w:szCs w:val="28"/>
        </w:rPr>
        <w:t xml:space="preserve">розміщення та експлуатації будівель </w:t>
      </w:r>
    </w:p>
    <w:p w:rsidR="005A7822" w:rsidRPr="003C4C39" w:rsidRDefault="005A7822" w:rsidP="005A7822">
      <w:pPr>
        <w:pStyle w:val="a4"/>
        <w:tabs>
          <w:tab w:val="left" w:pos="9498"/>
        </w:tabs>
        <w:spacing w:line="276" w:lineRule="auto"/>
        <w:ind w:left="426" w:right="411"/>
        <w:rPr>
          <w:sz w:val="28"/>
          <w:szCs w:val="28"/>
        </w:rPr>
      </w:pPr>
      <w:r w:rsidRPr="003C4C39">
        <w:rPr>
          <w:sz w:val="28"/>
          <w:szCs w:val="28"/>
        </w:rPr>
        <w:t xml:space="preserve">та споруд додаткових транспортних </w:t>
      </w:r>
    </w:p>
    <w:p w:rsidR="005A7822" w:rsidRPr="003C4C39" w:rsidRDefault="005A7822" w:rsidP="005A7822">
      <w:pPr>
        <w:pStyle w:val="a4"/>
        <w:tabs>
          <w:tab w:val="left" w:pos="9498"/>
        </w:tabs>
        <w:spacing w:after="240" w:line="276" w:lineRule="auto"/>
        <w:ind w:left="426" w:right="411"/>
        <w:rPr>
          <w:sz w:val="28"/>
          <w:szCs w:val="28"/>
        </w:rPr>
      </w:pPr>
      <w:r w:rsidRPr="003C4C39">
        <w:rPr>
          <w:sz w:val="28"/>
          <w:szCs w:val="28"/>
        </w:rPr>
        <w:t>послуг та допоміжних операцій</w:t>
      </w:r>
    </w:p>
    <w:p w:rsidR="005A7822" w:rsidRDefault="005A7822" w:rsidP="005A7822">
      <w:pPr>
        <w:pStyle w:val="a4"/>
        <w:tabs>
          <w:tab w:val="left" w:pos="9498"/>
        </w:tabs>
        <w:spacing w:line="295" w:lineRule="auto"/>
        <w:ind w:left="426" w:right="411"/>
        <w:jc w:val="both"/>
        <w:rPr>
          <w:sz w:val="28"/>
          <w:szCs w:val="28"/>
        </w:rPr>
      </w:pPr>
      <w:r w:rsidRPr="003C4C39">
        <w:rPr>
          <w:sz w:val="28"/>
          <w:szCs w:val="28"/>
        </w:rPr>
        <w:t>Розглянувши проект землеустрою щодо відведення земельної ділянки, для розміщення та експлуатації будівель та споруд додаткових транспортних послуг та допоміжних операцій за адресою село Рясне - Руське • вул.Паркова, 14, Яворівського району, Львівської області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 18,99 Земельного Кодексу України, - Рясне-Руська сільська рада, -</w:t>
      </w:r>
    </w:p>
    <w:p w:rsidR="005A7822" w:rsidRDefault="005A7822" w:rsidP="005A7822">
      <w:pPr>
        <w:pStyle w:val="a4"/>
        <w:tabs>
          <w:tab w:val="left" w:pos="9498"/>
        </w:tabs>
        <w:spacing w:line="295" w:lineRule="auto"/>
        <w:ind w:left="426" w:right="411"/>
        <w:jc w:val="both"/>
        <w:rPr>
          <w:sz w:val="28"/>
          <w:szCs w:val="28"/>
        </w:rPr>
      </w:pPr>
    </w:p>
    <w:p w:rsidR="005A7822" w:rsidRPr="003C4C39" w:rsidRDefault="005A7822" w:rsidP="005A7822">
      <w:pPr>
        <w:pStyle w:val="a4"/>
        <w:tabs>
          <w:tab w:val="left" w:pos="9498"/>
        </w:tabs>
        <w:spacing w:after="120" w:line="295" w:lineRule="auto"/>
        <w:ind w:left="426" w:right="4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 w:rsidR="005A7822" w:rsidRDefault="005A7822" w:rsidP="005A7822">
      <w:pPr>
        <w:pStyle w:val="a4"/>
        <w:tabs>
          <w:tab w:val="left" w:pos="371"/>
          <w:tab w:val="left" w:pos="9498"/>
        </w:tabs>
        <w:spacing w:after="620"/>
        <w:ind w:left="426" w:right="411"/>
        <w:jc w:val="both"/>
        <w:rPr>
          <w:sz w:val="28"/>
          <w:szCs w:val="28"/>
        </w:rPr>
      </w:pPr>
      <w:bookmarkStart w:id="1" w:name="bookmark11"/>
      <w:bookmarkEnd w:id="1"/>
      <w:r>
        <w:rPr>
          <w:sz w:val="28"/>
          <w:szCs w:val="28"/>
        </w:rPr>
        <w:t xml:space="preserve">1. </w:t>
      </w:r>
      <w:r w:rsidRPr="003C4C39">
        <w:rPr>
          <w:sz w:val="28"/>
          <w:szCs w:val="28"/>
        </w:rPr>
        <w:t>Затвердити проект землеустрою щодо відведення земельної ділянки площею 0,0190 (кадастровий номер 4625887500:04:002:1007) для розміщення та експлуатації будівель та споруд додаткових транспортних послуг та допоміжних операцій, для викупу у власність за адресою село Рясне - Руське вул.Паркова,14, Яворівського району, Львівської області</w:t>
      </w:r>
    </w:p>
    <w:p w:rsidR="005A7822" w:rsidRDefault="005A7822" w:rsidP="005A7822">
      <w:pPr>
        <w:pStyle w:val="a4"/>
        <w:tabs>
          <w:tab w:val="left" w:pos="371"/>
          <w:tab w:val="left" w:pos="9498"/>
        </w:tabs>
        <w:spacing w:after="620"/>
        <w:ind w:left="426" w:right="411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5A7822" w:rsidRPr="003C4C39" w:rsidRDefault="005A7822" w:rsidP="005A7822">
      <w:pPr>
        <w:pStyle w:val="a4"/>
        <w:tabs>
          <w:tab w:val="left" w:pos="371"/>
          <w:tab w:val="left" w:pos="9498"/>
        </w:tabs>
        <w:ind w:left="426" w:right="411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Емілія Смокоровська</w:t>
      </w:r>
    </w:p>
    <w:p w:rsidR="00F81C62" w:rsidRDefault="00F81C62"/>
    <w:sectPr w:rsidR="00F81C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822"/>
    <w:rsid w:val="005A7822"/>
    <w:rsid w:val="00F8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3720D"/>
  <w15:chartTrackingRefBased/>
  <w15:docId w15:val="{AD39AE08-E7D4-4007-B67A-8B2859D7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5A7822"/>
    <w:rPr>
      <w:rFonts w:ascii="Times New Roman" w:eastAsia="Times New Roman" w:hAnsi="Times New Roman" w:cs="Times New Roman"/>
      <w:sz w:val="26"/>
      <w:szCs w:val="26"/>
    </w:rPr>
  </w:style>
  <w:style w:type="paragraph" w:customStyle="1" w:styleId="a4">
    <w:name w:val="Основний текст"/>
    <w:basedOn w:val="a"/>
    <w:link w:val="a3"/>
    <w:rsid w:val="005A7822"/>
    <w:pPr>
      <w:widowControl w:val="0"/>
      <w:spacing w:after="0" w:line="257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1041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2021-11-01T11:41:00Z</dcterms:created>
  <dcterms:modified xsi:type="dcterms:W3CDTF">2021-11-01T11:42:00Z</dcterms:modified>
</cp:coreProperties>
</file>