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F44" w:rsidRDefault="00382F44" w:rsidP="00382F44">
      <w:pPr>
        <w:pStyle w:val="a4"/>
        <w:jc w:val="center"/>
      </w:pPr>
      <w:r>
        <w:t>РЯСНЕ ПРУСЬКА СІЛЬСЬКА РАДА</w:t>
      </w:r>
      <w:r>
        <w:br/>
        <w:t>ЯВОРІВСЬКОГО РАЙОНУ ЛЬВІВСЬКОЇ ОБЛАСТІ</w:t>
      </w:r>
    </w:p>
    <w:p w:rsidR="00382F44" w:rsidRDefault="00382F44" w:rsidP="00382F44">
      <w:pPr>
        <w:pStyle w:val="a4"/>
        <w:ind w:firstLine="400"/>
      </w:pPr>
      <w:r>
        <w:t>П’ЯТДЕСЯТ ДЕВ’ЯТА (позачергова) СЕСІЯ СЬОМОГО СКЛИКАННЯ</w:t>
      </w:r>
    </w:p>
    <w:p w:rsidR="00382F44" w:rsidRDefault="00382F44" w:rsidP="00382F44">
      <w:pPr>
        <w:pStyle w:val="a4"/>
        <w:jc w:val="center"/>
      </w:pPr>
      <w:r>
        <w:t>РІШЕННЯ № 3430</w:t>
      </w:r>
    </w:p>
    <w:p w:rsidR="00382F44" w:rsidRDefault="00382F44" w:rsidP="00382F44">
      <w:pPr>
        <w:pStyle w:val="a4"/>
        <w:tabs>
          <w:tab w:val="left" w:pos="5280"/>
        </w:tabs>
        <w:spacing w:after="260"/>
      </w:pPr>
    </w:p>
    <w:p w:rsidR="00382F44" w:rsidRDefault="00382F44" w:rsidP="00382F44">
      <w:pPr>
        <w:pStyle w:val="a4"/>
        <w:tabs>
          <w:tab w:val="left" w:pos="5280"/>
        </w:tabs>
        <w:spacing w:after="260"/>
      </w:pPr>
      <w:r>
        <w:t>від 03 січня 2019 року</w:t>
      </w:r>
      <w:r>
        <w:tab/>
        <w:t>с. Рясне - Руське</w:t>
      </w:r>
    </w:p>
    <w:p w:rsidR="00382F44" w:rsidRDefault="00382F44" w:rsidP="00382F44">
      <w:pPr>
        <w:pStyle w:val="a4"/>
        <w:spacing w:after="920"/>
      </w:pPr>
      <w:r>
        <w:t>Про обрання лічильної комісії</w:t>
      </w:r>
    </w:p>
    <w:p w:rsidR="00382F44" w:rsidRDefault="00382F44" w:rsidP="00382F44">
      <w:pPr>
        <w:pStyle w:val="a4"/>
        <w:spacing w:after="300"/>
        <w:ind w:firstLine="1260"/>
      </w:pPr>
      <w:r>
        <w:t>У відповідності до статті 26 Закону України «Про місцеве самоврядування в Україні», Рясне - Руська сільська рада,-</w:t>
      </w:r>
    </w:p>
    <w:p w:rsidR="00382F44" w:rsidRDefault="00382F44" w:rsidP="00382F44">
      <w:pPr>
        <w:pStyle w:val="a4"/>
        <w:jc w:val="both"/>
      </w:pPr>
      <w:r>
        <w:t xml:space="preserve">ВИРІШИЛА: </w:t>
      </w:r>
    </w:p>
    <w:p w:rsidR="00382F44" w:rsidRDefault="00382F44" w:rsidP="00382F44">
      <w:pPr>
        <w:pStyle w:val="a4"/>
        <w:jc w:val="both"/>
      </w:pPr>
    </w:p>
    <w:p w:rsidR="00382F44" w:rsidRDefault="00382F44" w:rsidP="00382F44">
      <w:pPr>
        <w:pStyle w:val="a4"/>
        <w:jc w:val="both"/>
      </w:pPr>
      <w:r>
        <w:t>1 .Обрати лічильну комісію п’ятдесят дев’ятої (позачергової) сесії сьомого скликання Рясне - Руської сільської ради в складі:</w:t>
      </w:r>
    </w:p>
    <w:p w:rsidR="00382F44" w:rsidRDefault="00382F44" w:rsidP="00382F44">
      <w:pPr>
        <w:pStyle w:val="a4"/>
        <w:jc w:val="both"/>
      </w:pPr>
    </w:p>
    <w:p w:rsidR="00382F44" w:rsidRDefault="00382F44" w:rsidP="00382F44">
      <w:pPr>
        <w:pStyle w:val="a4"/>
        <w:jc w:val="both"/>
      </w:pPr>
      <w:r>
        <w:t xml:space="preserve"> - Лапка Ю.В.</w:t>
      </w:r>
    </w:p>
    <w:p w:rsidR="00382F44" w:rsidRDefault="00382F44" w:rsidP="00382F44">
      <w:pPr>
        <w:pStyle w:val="a4"/>
        <w:numPr>
          <w:ilvl w:val="0"/>
          <w:numId w:val="1"/>
        </w:numPr>
        <w:tabs>
          <w:tab w:val="left" w:pos="267"/>
        </w:tabs>
      </w:pPr>
      <w:bookmarkStart w:id="0" w:name="bookmark21"/>
      <w:bookmarkEnd w:id="0"/>
      <w:r>
        <w:t>Чирва Ю.М.</w:t>
      </w:r>
    </w:p>
    <w:p w:rsidR="00382F44" w:rsidRDefault="00382F44" w:rsidP="00382F44">
      <w:pPr>
        <w:pStyle w:val="a4"/>
        <w:numPr>
          <w:ilvl w:val="0"/>
          <w:numId w:val="1"/>
        </w:numPr>
        <w:tabs>
          <w:tab w:val="left" w:pos="267"/>
        </w:tabs>
        <w:spacing w:after="280"/>
      </w:pPr>
      <w:bookmarkStart w:id="1" w:name="bookmark22"/>
      <w:bookmarkStart w:id="2" w:name="_GoBack"/>
      <w:bookmarkEnd w:id="1"/>
      <w:bookmarkEnd w:id="2"/>
      <w:r>
        <w:t>Гануляк В.І.</w:t>
      </w:r>
    </w:p>
    <w:p w:rsidR="00382F44" w:rsidRDefault="00382F44" w:rsidP="00382F44">
      <w:pPr>
        <w:pStyle w:val="a4"/>
        <w:tabs>
          <w:tab w:val="left" w:pos="267"/>
        </w:tabs>
        <w:spacing w:after="280"/>
      </w:pPr>
    </w:p>
    <w:p w:rsidR="00470B73" w:rsidRPr="00382F44" w:rsidRDefault="00382F44" w:rsidP="00382F44">
      <w:pPr>
        <w:rPr>
          <w:rFonts w:ascii="Times New Roman" w:hAnsi="Times New Roman" w:cs="Times New Roman"/>
          <w:sz w:val="28"/>
        </w:rPr>
      </w:pPr>
      <w:r w:rsidRPr="00382F44">
        <w:rPr>
          <w:rFonts w:ascii="Times New Roman" w:hAnsi="Times New Roman" w:cs="Times New Roman"/>
          <w:sz w:val="28"/>
        </w:rPr>
        <w:t xml:space="preserve">Сільський голова   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Емілія Смокоровська </w:t>
      </w:r>
      <w:r w:rsidRPr="00382F44">
        <w:rPr>
          <w:rFonts w:ascii="Times New Roman" w:hAnsi="Times New Roman" w:cs="Times New Roman"/>
          <w:sz w:val="28"/>
        </w:rPr>
        <w:t xml:space="preserve">                                                                </w:t>
      </w:r>
    </w:p>
    <w:sectPr w:rsidR="00470B73" w:rsidRPr="00382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20A12"/>
    <w:multiLevelType w:val="multilevel"/>
    <w:tmpl w:val="30548D2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0E5"/>
    <w:rsid w:val="00382F44"/>
    <w:rsid w:val="00470B73"/>
    <w:rsid w:val="00A077E0"/>
    <w:rsid w:val="00FA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79072-36E6-40B6-9729-27F16E53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F4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382F4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82F44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4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241</Characters>
  <Application>Microsoft Office Word</Application>
  <DocSecurity>0</DocSecurity>
  <Lines>2</Lines>
  <Paragraphs>1</Paragraphs>
  <ScaleCrop>false</ScaleCrop>
  <Company>SPecialiST RePack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2021-11-02T13:54:00Z</dcterms:created>
  <dcterms:modified xsi:type="dcterms:W3CDTF">2021-11-02T19:17:00Z</dcterms:modified>
</cp:coreProperties>
</file>