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1C8" w:rsidRDefault="004E51C8" w:rsidP="004E51C8">
      <w:pPr>
        <w:pStyle w:val="a4"/>
        <w:spacing w:line="256" w:lineRule="auto"/>
        <w:jc w:val="center"/>
      </w:pPr>
      <w:r>
        <w:t>РЯСНЕ-РУСЬКА СІЛЬСЬКА РАДА</w:t>
      </w:r>
    </w:p>
    <w:p w:rsidR="004E51C8" w:rsidRDefault="004E51C8" w:rsidP="004E51C8">
      <w:pPr>
        <w:pStyle w:val="a4"/>
        <w:spacing w:line="256" w:lineRule="auto"/>
        <w:ind w:left="1160"/>
        <w:jc w:val="both"/>
      </w:pPr>
      <w:r>
        <w:t>ЯВОРІВСЬКОГО РАЙОНУ ЛЬВІВСЬКОЇ ОБЛАСТІ</w:t>
      </w:r>
    </w:p>
    <w:p w:rsidR="004E51C8" w:rsidRDefault="004E51C8" w:rsidP="004E51C8">
      <w:pPr>
        <w:pStyle w:val="a4"/>
        <w:spacing w:line="256" w:lineRule="auto"/>
        <w:jc w:val="center"/>
      </w:pPr>
      <w:r>
        <w:t>П’ЯТДЕСЯТ ДЕВ’ЯТА (позачергова) СЕСІЯ СЬОМОГО СКЛИКАННЯ</w:t>
      </w:r>
    </w:p>
    <w:p w:rsidR="004E51C8" w:rsidRDefault="004E51C8" w:rsidP="004E51C8">
      <w:pPr>
        <w:pStyle w:val="a4"/>
        <w:spacing w:line="256" w:lineRule="auto"/>
        <w:jc w:val="center"/>
      </w:pPr>
      <w:r>
        <w:t>РІШЕННЯ № 3432</w:t>
      </w:r>
    </w:p>
    <w:p w:rsidR="004E51C8" w:rsidRDefault="004E51C8" w:rsidP="004E51C8">
      <w:pPr>
        <w:pStyle w:val="a4"/>
        <w:tabs>
          <w:tab w:val="left" w:pos="7315"/>
        </w:tabs>
        <w:spacing w:line="256" w:lineRule="auto"/>
      </w:pPr>
      <w:r>
        <w:t>від 03 січня 2020 року</w:t>
      </w:r>
      <w:r>
        <w:tab/>
        <w:t>с. Рясне - Руське</w:t>
      </w:r>
    </w:p>
    <w:p w:rsidR="004E51C8" w:rsidRDefault="004E51C8" w:rsidP="004E51C8">
      <w:pPr>
        <w:pStyle w:val="a4"/>
        <w:spacing w:line="256" w:lineRule="auto"/>
      </w:pPr>
      <w:r>
        <w:t>Про надання дозволу на виготовлення</w:t>
      </w:r>
    </w:p>
    <w:p w:rsidR="004E51C8" w:rsidRDefault="004E51C8" w:rsidP="004E51C8">
      <w:pPr>
        <w:pStyle w:val="a4"/>
        <w:spacing w:line="256" w:lineRule="auto"/>
      </w:pPr>
      <w:r>
        <w:t>технічної документації із землеустрою,</w:t>
      </w:r>
    </w:p>
    <w:p w:rsidR="004E51C8" w:rsidRDefault="004E51C8" w:rsidP="004E51C8">
      <w:pPr>
        <w:pStyle w:val="a4"/>
        <w:spacing w:after="340" w:line="256" w:lineRule="auto"/>
      </w:pPr>
      <w:r>
        <w:t>щодо поділу та об’єднання земельних ділянок (при поділі)</w:t>
      </w:r>
    </w:p>
    <w:p w:rsidR="004E51C8" w:rsidRDefault="004E51C8" w:rsidP="004E51C8">
      <w:pPr>
        <w:pStyle w:val="a4"/>
        <w:spacing w:after="340" w:line="256" w:lineRule="auto"/>
        <w:ind w:firstLine="980"/>
      </w:pPr>
      <w:r>
        <w:t xml:space="preserve">Заслухавши та обговоривши інформацію спеціаліста-землевпорядника сільської ради Єгора </w:t>
      </w:r>
      <w:proofErr w:type="spellStart"/>
      <w:r>
        <w:t>Сухецького</w:t>
      </w:r>
      <w:proofErr w:type="spellEnd"/>
      <w:r>
        <w:t xml:space="preserve"> про надання дозволу на виготовлення технічної документації із </w:t>
      </w:r>
      <w:proofErr w:type="spellStart"/>
      <w:r>
        <w:t>землеустрою,щодо</w:t>
      </w:r>
      <w:proofErr w:type="spellEnd"/>
      <w:r>
        <w:t xml:space="preserve"> поділу та об’єднання земельних ділянок (при поділі) вимог статей 12, 79-1 Земельного кодексу України, статті 56 Закону України «Про землеустрій», відповідно до статті 26 Закону України «Про місцеве самоврядування в Україні», - Рясне-Руська сільська рада,-</w:t>
      </w:r>
    </w:p>
    <w:p w:rsidR="004E51C8" w:rsidRDefault="004E51C8" w:rsidP="004E51C8">
      <w:pPr>
        <w:pStyle w:val="a4"/>
        <w:spacing w:after="340" w:line="256" w:lineRule="auto"/>
      </w:pPr>
      <w:r>
        <w:t>ВИРІШИ Л А :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378"/>
        </w:tabs>
        <w:spacing w:line="252" w:lineRule="auto"/>
        <w:jc w:val="both"/>
      </w:pPr>
      <w:bookmarkStart w:id="0" w:name="bookmark37"/>
      <w:bookmarkEnd w:id="0"/>
      <w:r>
        <w:t>Дати дозвіл на виготовлення технічної документації із землеустрою щодо поділу земельної ділянки кадастровий номер 4610137500:1 1:016:0001 площею 26,5865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1" w:name="bookmark38"/>
      <w:bookmarkEnd w:id="1"/>
      <w:r>
        <w:t>Земельна ділянка №1 площею 0,1551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2" w:name="bookmark39"/>
      <w:bookmarkEnd w:id="2"/>
      <w:r>
        <w:t>Земельна ділянка №2 площею 2,2275 га ;</w:t>
      </w:r>
    </w:p>
    <w:p w:rsidR="004E51C8" w:rsidRDefault="004E51C8" w:rsidP="004E51C8">
      <w:pPr>
        <w:pStyle w:val="a4"/>
        <w:spacing w:line="252" w:lineRule="auto"/>
        <w:ind w:firstLine="180"/>
        <w:jc w:val="both"/>
      </w:pPr>
      <w:r>
        <w:t>-Земельна ділянка №3 площею 5,5856 га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3" w:name="bookmark40"/>
      <w:bookmarkEnd w:id="3"/>
      <w:r>
        <w:t>Земельна ділянка №4 площею 8,1837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4" w:name="bookmark41"/>
      <w:bookmarkEnd w:id="4"/>
      <w:r>
        <w:t>Земельна ділянка №5 площею 1,1765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5" w:name="bookmark42"/>
      <w:bookmarkEnd w:id="5"/>
      <w:r>
        <w:t>Земельна ділянка №6 площею 8,0334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6" w:name="bookmark43"/>
      <w:bookmarkEnd w:id="6"/>
      <w:r>
        <w:t>Земельна ділянка №7 площею 1,2247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378"/>
        </w:tabs>
        <w:spacing w:line="252" w:lineRule="auto"/>
        <w:jc w:val="both"/>
      </w:pPr>
      <w:bookmarkStart w:id="7" w:name="bookmark44"/>
      <w:bookmarkEnd w:id="7"/>
      <w:r>
        <w:t>Дати дозвіл на виготовлення технічної документації із землеустрою щодо поділу земельної ділянки кадастровий номер 4610137500:11:015:0010 площею 7,6991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8" w:name="bookmark45"/>
      <w:bookmarkEnd w:id="8"/>
      <w:r>
        <w:t>Земельна ділянка № 1 площею 2,3186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9" w:name="bookmark46"/>
      <w:bookmarkEnd w:id="9"/>
      <w:r>
        <w:t>Земельна ділянка №2 площею 0,0375 га ;</w:t>
      </w:r>
    </w:p>
    <w:p w:rsidR="004E51C8" w:rsidRDefault="004E51C8" w:rsidP="004E51C8">
      <w:pPr>
        <w:pStyle w:val="a4"/>
        <w:spacing w:line="252" w:lineRule="auto"/>
        <w:ind w:firstLine="180"/>
        <w:jc w:val="both"/>
      </w:pPr>
      <w:r>
        <w:t>-Земельна ділянка №3 площею 0,1231 га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10" w:name="bookmark47"/>
      <w:bookmarkEnd w:id="10"/>
      <w:r>
        <w:t>Земельна ділянка №4 площею 3,1117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11" w:name="bookmark48"/>
      <w:bookmarkEnd w:id="11"/>
      <w:r>
        <w:t>Земельна ділянка №5 площею 1,1182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2"/>
        </w:tabs>
        <w:spacing w:line="252" w:lineRule="auto"/>
        <w:jc w:val="both"/>
      </w:pPr>
      <w:bookmarkStart w:id="12" w:name="bookmark49"/>
      <w:bookmarkEnd w:id="12"/>
      <w:r>
        <w:t>Земельна ділянка №6 площею 0,9900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373"/>
        </w:tabs>
        <w:spacing w:line="256" w:lineRule="auto"/>
      </w:pPr>
      <w:bookmarkStart w:id="13" w:name="bookmark50"/>
      <w:bookmarkEnd w:id="13"/>
      <w:r>
        <w:t>Дати дозвіл на виготовлення технічної документації із землеустрою щодо поділу земельної ділянки кадастровий номер 4610137500:1 1:015:0011 площею 3,0713 та,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67"/>
        </w:tabs>
        <w:spacing w:line="256" w:lineRule="auto"/>
      </w:pPr>
      <w:bookmarkStart w:id="14" w:name="bookmark51"/>
      <w:bookmarkEnd w:id="14"/>
      <w:r>
        <w:t>Земельна ділянка № 1 площею 0,2763 га ;</w:t>
      </w:r>
    </w:p>
    <w:p w:rsidR="004E51C8" w:rsidRDefault="004E51C8" w:rsidP="004E51C8">
      <w:pPr>
        <w:pStyle w:val="a4"/>
        <w:spacing w:line="256" w:lineRule="auto"/>
      </w:pPr>
      <w:r>
        <w:t>-Земельна ділянка № 2 площею 0,1801 га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67"/>
        </w:tabs>
        <w:spacing w:line="256" w:lineRule="auto"/>
        <w:jc w:val="both"/>
      </w:pPr>
      <w:bookmarkStart w:id="15" w:name="bookmark52"/>
      <w:bookmarkEnd w:id="15"/>
      <w:r>
        <w:t>Земельна ділянка № 3 площею 0,2624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67"/>
        </w:tabs>
        <w:spacing w:line="256" w:lineRule="auto"/>
        <w:jc w:val="both"/>
      </w:pPr>
      <w:bookmarkStart w:id="16" w:name="bookmark53"/>
      <w:bookmarkEnd w:id="16"/>
      <w:r>
        <w:t>Земельна ділянка № 4 площею 1,5434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17" w:name="bookmark54"/>
      <w:bookmarkEnd w:id="17"/>
      <w:r>
        <w:lastRenderedPageBreak/>
        <w:t>Земельна ділянка № 5 площею 0,6000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18" w:name="bookmark55"/>
      <w:bookmarkEnd w:id="18"/>
      <w:r>
        <w:t>Земельна ділянка № 6 площею 0,2091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373"/>
        </w:tabs>
        <w:spacing w:line="256" w:lineRule="auto"/>
      </w:pPr>
      <w:bookmarkStart w:id="19" w:name="bookmark56"/>
      <w:bookmarkEnd w:id="19"/>
      <w:r>
        <w:t>Дати дозвіл на виготовлення технічної документації із землеустрою щодо поділу земельної ділянки кадастровий номер 4610137500:12:005:0015 площею 3,7698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0" w:name="bookmark57"/>
      <w:bookmarkEnd w:id="20"/>
      <w:r>
        <w:t>Земельна ділянка № 1 площею 0,9598 га ;</w:t>
      </w:r>
    </w:p>
    <w:p w:rsidR="004E51C8" w:rsidRDefault="004E51C8" w:rsidP="004E51C8">
      <w:pPr>
        <w:pStyle w:val="a4"/>
        <w:spacing w:line="256" w:lineRule="auto"/>
      </w:pPr>
      <w:r>
        <w:t>-Земельна ділянка № 2 площею 2,1090 га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1" w:name="bookmark58"/>
      <w:bookmarkEnd w:id="21"/>
      <w:r>
        <w:t>Земельна ділянка № 3 площею 0,0982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2" w:name="bookmark59"/>
      <w:bookmarkEnd w:id="22"/>
      <w:r>
        <w:t>Земельна ділянка № 4 площею 0,0982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3" w:name="bookmark60"/>
      <w:bookmarkEnd w:id="23"/>
      <w:r>
        <w:t>Земельна ділянка № 5 площею 0,0982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4" w:name="bookmark61"/>
      <w:bookmarkEnd w:id="24"/>
      <w:r>
        <w:t>Земельна ділянка № 6 площею 0,0982га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5" w:name="bookmark62"/>
      <w:bookmarkEnd w:id="25"/>
      <w:r>
        <w:t>Земельна ділянка № 7 площею 0,0071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6" w:name="bookmark63"/>
      <w:bookmarkEnd w:id="26"/>
      <w:r>
        <w:t>Земельна ділянка № 8 площею 0,2356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7" w:name="bookmark64"/>
      <w:bookmarkEnd w:id="27"/>
      <w:r>
        <w:t>Земельна ділянка № 9 площею 0,0335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28" w:name="bookmark65"/>
      <w:bookmarkEnd w:id="28"/>
      <w:r>
        <w:t>Земельна ділянка № 10 площею 0,0320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373"/>
        </w:tabs>
        <w:spacing w:line="256" w:lineRule="auto"/>
      </w:pPr>
      <w:bookmarkStart w:id="29" w:name="bookmark66"/>
      <w:bookmarkEnd w:id="29"/>
      <w:r>
        <w:t>Дати дозвіл на виготовлення технічної документації із землеустрою щодо поділу земельної ділянки кадастровий номер 4610137500:12:005:0016 площею 19,6396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30" w:name="bookmark67"/>
      <w:bookmarkEnd w:id="30"/>
      <w:r>
        <w:t>Земельна ділянка № 1 площею 12,3188 га ;</w:t>
      </w:r>
    </w:p>
    <w:p w:rsidR="004E51C8" w:rsidRDefault="004E51C8" w:rsidP="004E51C8">
      <w:pPr>
        <w:pStyle w:val="a4"/>
        <w:spacing w:line="256" w:lineRule="auto"/>
      </w:pPr>
      <w:r>
        <w:t>-Земельна ділянка № 2 площею 2,5665 га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31" w:name="bookmark68"/>
      <w:bookmarkEnd w:id="31"/>
      <w:r>
        <w:t>Земельна ділянка № 3 площею 0,9274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32" w:name="bookmark69"/>
      <w:bookmarkEnd w:id="32"/>
      <w:r>
        <w:t>Земельна ділянка № 4 площею 1,9366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33" w:name="bookmark70"/>
      <w:bookmarkEnd w:id="33"/>
      <w:r>
        <w:t>Земельна ділянка № 5 площею 1,0268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34" w:name="bookmark71"/>
      <w:bookmarkEnd w:id="34"/>
      <w:r>
        <w:t>Земельна ділянка № 6 площею 0,0421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35" w:name="bookmark72"/>
      <w:bookmarkEnd w:id="35"/>
      <w:r>
        <w:t>Земельна ділянка № 7 площею 0,4175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  <w:jc w:val="both"/>
      </w:pPr>
      <w:bookmarkStart w:id="36" w:name="bookmark73"/>
      <w:bookmarkEnd w:id="36"/>
      <w:r>
        <w:t>Земельна ділянка № 8 площею 0,4039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373"/>
        </w:tabs>
        <w:spacing w:line="256" w:lineRule="auto"/>
      </w:pPr>
      <w:bookmarkStart w:id="37" w:name="bookmark74"/>
      <w:bookmarkEnd w:id="37"/>
      <w:r>
        <w:t>Дати дозвіл на виготовлення технічної документації із землеустрою щодо поділу земельної ділянки кадастровий номер 4610136300:06:012:0003 площею 91,1650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38" w:name="bookmark75"/>
      <w:bookmarkEnd w:id="38"/>
      <w:r>
        <w:t>Земельна ділянка № 1 площею 7,7415 га ;</w:t>
      </w:r>
    </w:p>
    <w:p w:rsidR="004E51C8" w:rsidRDefault="004E51C8" w:rsidP="004E51C8">
      <w:pPr>
        <w:pStyle w:val="a4"/>
        <w:spacing w:line="256" w:lineRule="auto"/>
        <w:jc w:val="both"/>
      </w:pPr>
      <w:r>
        <w:t>-Земельна ділянка № 2 площею 9,1897 га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277"/>
        </w:tabs>
        <w:spacing w:line="256" w:lineRule="auto"/>
      </w:pPr>
      <w:bookmarkStart w:id="39" w:name="bookmark76"/>
      <w:bookmarkEnd w:id="39"/>
      <w:r>
        <w:t>Земельна ділянка № 3 площею 7,4685 га ;</w:t>
      </w:r>
    </w:p>
    <w:p w:rsidR="004E51C8" w:rsidRDefault="004E51C8" w:rsidP="004E51C8">
      <w:pPr>
        <w:pStyle w:val="a4"/>
        <w:spacing w:line="256" w:lineRule="auto"/>
      </w:pPr>
      <w:r>
        <w:t>-Земельна ділянка № 4 площею 0,2179 га</w:t>
      </w:r>
      <w:r>
        <w:br w:type="page"/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07"/>
        </w:tabs>
        <w:spacing w:line="252" w:lineRule="auto"/>
        <w:ind w:firstLine="140"/>
      </w:pPr>
      <w:bookmarkStart w:id="40" w:name="bookmark77"/>
      <w:bookmarkEnd w:id="40"/>
      <w:r>
        <w:lastRenderedPageBreak/>
        <w:t>Земельна ділянка № 5 площею 0,2290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1" w:name="bookmark78"/>
      <w:bookmarkEnd w:id="41"/>
      <w:r>
        <w:t>Земельна ділянка № 6 площею 8,1730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2" w:name="bookmark79"/>
      <w:bookmarkEnd w:id="42"/>
      <w:r>
        <w:t>Земельна ділянка № 7 площею 21,8466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3" w:name="bookmark80"/>
      <w:bookmarkEnd w:id="43"/>
      <w:r>
        <w:t>Земельна ділянка № 8 площею 20,9306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4" w:name="bookmark81"/>
      <w:bookmarkEnd w:id="44"/>
      <w:r>
        <w:t>Земельна ділянка № 9 площею 3,2914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5" w:name="bookmark82"/>
      <w:bookmarkEnd w:id="45"/>
      <w:r>
        <w:t>Земельна ділянка № 10 площею 3,2914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6" w:name="bookmark83"/>
      <w:bookmarkEnd w:id="46"/>
      <w:r>
        <w:t>Земельна ділянка № 11 площею 3,2913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7" w:name="bookmark84"/>
      <w:bookmarkEnd w:id="47"/>
      <w:r>
        <w:t>Земельна ділянка № 12 площею 2,7472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48" w:name="bookmark85"/>
      <w:bookmarkEnd w:id="48"/>
      <w:r>
        <w:t>Земельна ділянка № 13 площею 2,7470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513"/>
        </w:tabs>
        <w:spacing w:line="252" w:lineRule="auto"/>
        <w:ind w:left="140" w:firstLine="40"/>
        <w:jc w:val="both"/>
      </w:pPr>
      <w:bookmarkStart w:id="49" w:name="bookmark86"/>
      <w:bookmarkEnd w:id="49"/>
      <w:r>
        <w:t>Дати дозвіл на виготовлення технічної документації із землеустрою щодо поділу земельної ділянки кадастровий номер 4610136300:06:012:0002 площею 0,3724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0" w:name="bookmark87"/>
      <w:bookmarkEnd w:id="50"/>
      <w:r>
        <w:t>Земельна ділянка № 1 площею 0,3463 га ;</w:t>
      </w:r>
    </w:p>
    <w:p w:rsidR="004E51C8" w:rsidRDefault="004E51C8" w:rsidP="004E51C8">
      <w:pPr>
        <w:pStyle w:val="a4"/>
        <w:spacing w:line="252" w:lineRule="auto"/>
        <w:ind w:firstLine="240"/>
      </w:pPr>
      <w:r>
        <w:t>-Земельна ділянка № 2 площею 0,0261 га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508"/>
        </w:tabs>
        <w:spacing w:line="252" w:lineRule="auto"/>
        <w:ind w:left="140" w:firstLine="40"/>
        <w:jc w:val="both"/>
      </w:pPr>
      <w:bookmarkStart w:id="51" w:name="bookmark88"/>
      <w:bookmarkEnd w:id="51"/>
      <w:r>
        <w:t>Дати дозвіл на виготовлення технічної документації із землеустрою щодо поділу земельної ділянки кадастровий номер 4610136300:06:007:0001 площею 21,4649 га, на ділянки: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2" w:name="bookmark89"/>
      <w:bookmarkEnd w:id="52"/>
      <w:r>
        <w:t>Земельна ділянка № 1 площею 2,2674 га ;</w:t>
      </w:r>
    </w:p>
    <w:p w:rsidR="004E51C8" w:rsidRDefault="004E51C8" w:rsidP="004E51C8">
      <w:pPr>
        <w:pStyle w:val="a4"/>
        <w:spacing w:line="252" w:lineRule="auto"/>
        <w:ind w:firstLine="240"/>
        <w:jc w:val="both"/>
      </w:pPr>
      <w:r>
        <w:t>-Земельна ділянка № 2 площею 2,2675 га (у межах червоних ліній)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3" w:name="bookmark90"/>
      <w:bookmarkEnd w:id="53"/>
      <w:r>
        <w:t>Земельна ділянка № 3 площею 2,7264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4" w:name="bookmark91"/>
      <w:bookmarkEnd w:id="54"/>
      <w:r>
        <w:t>Земельна ділянка № 4 площею 4,5764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5" w:name="bookmark92"/>
      <w:bookmarkEnd w:id="55"/>
      <w:r>
        <w:t>Земельна ділянка № 5 площею 4,5764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6" w:name="bookmark93"/>
      <w:bookmarkEnd w:id="56"/>
      <w:r>
        <w:t>Земельна ділянка № 6 площею 4,5764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7" w:name="bookmark94"/>
      <w:bookmarkEnd w:id="57"/>
      <w:r>
        <w:t>Земельна ділянка № 7 площею 0,1799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8" w:name="bookmark95"/>
      <w:bookmarkEnd w:id="58"/>
      <w:r>
        <w:t>Земельна ділянка № 8 площею 0,1770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59" w:name="bookmark96"/>
      <w:bookmarkEnd w:id="59"/>
      <w:r>
        <w:t>Земельна ділянка № 9 площею 0,0559 га ;</w:t>
      </w:r>
    </w:p>
    <w:p w:rsidR="004E51C8" w:rsidRDefault="004E51C8" w:rsidP="004E51C8">
      <w:pPr>
        <w:pStyle w:val="a4"/>
        <w:numPr>
          <w:ilvl w:val="0"/>
          <w:numId w:val="2"/>
        </w:numPr>
        <w:tabs>
          <w:tab w:val="left" w:pos="412"/>
        </w:tabs>
        <w:spacing w:line="252" w:lineRule="auto"/>
        <w:ind w:firstLine="140"/>
      </w:pPr>
      <w:bookmarkStart w:id="60" w:name="bookmark97"/>
      <w:bookmarkEnd w:id="60"/>
      <w:r>
        <w:t>Земельна ділянка № 10 площею 0,0616 га ;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513"/>
        </w:tabs>
        <w:spacing w:line="252" w:lineRule="auto"/>
        <w:ind w:left="140" w:firstLine="40"/>
        <w:jc w:val="both"/>
      </w:pPr>
      <w:bookmarkStart w:id="61" w:name="bookmark98"/>
      <w:bookmarkEnd w:id="61"/>
      <w:r>
        <w:t>Виконавчому комітету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4E51C8" w:rsidRDefault="004E51C8" w:rsidP="004E51C8">
      <w:pPr>
        <w:pStyle w:val="a4"/>
        <w:numPr>
          <w:ilvl w:val="0"/>
          <w:numId w:val="1"/>
        </w:numPr>
        <w:tabs>
          <w:tab w:val="left" w:pos="652"/>
        </w:tabs>
        <w:spacing w:line="252" w:lineRule="auto"/>
        <w:ind w:left="140" w:firstLine="100"/>
        <w:jc w:val="both"/>
      </w:pPr>
      <w:bookmarkStart w:id="62" w:name="bookmark99"/>
      <w:bookmarkEnd w:id="62"/>
      <w:r>
        <w:t>Виготовлену та погоджену у встановленому порядку технічну документацію із землеустрою щодо поділу земельних ділянок подати на затвердження сесії сільської ради.</w:t>
      </w:r>
    </w:p>
    <w:p w:rsidR="00470B73" w:rsidRDefault="004E51C8" w:rsidP="004E51C8">
      <w:pPr>
        <w:pStyle w:val="a4"/>
        <w:spacing w:line="252" w:lineRule="auto"/>
        <w:ind w:firstLine="240"/>
        <w:jc w:val="both"/>
      </w:pPr>
      <w:r>
        <w:t xml:space="preserve">11 .Контроль за виконанням рішення покласти на постійну депутатську комісію </w:t>
      </w:r>
      <w:bookmarkStart w:id="63" w:name="_GoBack"/>
      <w:bookmarkEnd w:id="63"/>
      <w:r w:rsidRPr="004E51C8">
        <w:rPr>
          <w:noProof/>
          <w:lang w:eastAsia="uk-UA"/>
        </w:rPr>
        <mc:AlternateContent>
          <mc:Choice Requires="wps">
            <w:drawing>
              <wp:anchor distT="0" distB="15240" distL="114300" distR="4244340" simplePos="0" relativeHeight="251657728" behindDoc="0" locked="0" layoutInCell="1" allowOverlap="1" wp14:anchorId="7A9E7802" wp14:editId="2C6EEB39">
                <wp:simplePos x="0" y="0"/>
                <wp:positionH relativeFrom="page">
                  <wp:posOffset>860425</wp:posOffset>
                </wp:positionH>
                <wp:positionV relativeFrom="margin">
                  <wp:posOffset>8275320</wp:posOffset>
                </wp:positionV>
                <wp:extent cx="1322070" cy="216535"/>
                <wp:effectExtent l="0" t="0" r="0" b="0"/>
                <wp:wrapTopAndBottom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E51C8" w:rsidRDefault="004E51C8" w:rsidP="004E51C8">
                            <w:pPr>
                              <w:pStyle w:val="a4"/>
                            </w:pPr>
                            <w:r>
                              <w:rPr>
                                <w:color w:val="212F4B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E7802"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67.75pt;margin-top:651.6pt;width:104.1pt;height:17.05pt;z-index:251657728;visibility:visible;mso-wrap-style:none;mso-width-percent:0;mso-height-percent:0;mso-wrap-distance-left:9pt;mso-wrap-distance-top:0;mso-wrap-distance-right:334.2pt;mso-wrap-distance-bottom:1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" filled="f" stroked="f">
                <v:textbox inset="0,0,0,0">
                  <w:txbxContent>
                    <w:p w:rsidR="004E51C8" w:rsidRDefault="004E51C8" w:rsidP="004E51C8">
                      <w:pPr>
                        <w:pStyle w:val="a4"/>
                      </w:pPr>
                      <w:r>
                        <w:rPr>
                          <w:color w:val="212F4B"/>
                        </w:rPr>
                        <w:t>Сільський голова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4E51C8">
        <w:rPr>
          <w:noProof/>
          <w:lang w:eastAsia="uk-UA"/>
        </w:rPr>
        <mc:AlternateContent>
          <mc:Choice Requires="wps">
            <w:drawing>
              <wp:anchor distT="12065" distB="0" distL="4131310" distR="114935" simplePos="0" relativeHeight="251658752" behindDoc="0" locked="0" layoutInCell="1" allowOverlap="1" wp14:anchorId="3642C558" wp14:editId="3A99A06E">
                <wp:simplePos x="0" y="0"/>
                <wp:positionH relativeFrom="page">
                  <wp:posOffset>4877435</wp:posOffset>
                </wp:positionH>
                <wp:positionV relativeFrom="margin">
                  <wp:posOffset>8287385</wp:posOffset>
                </wp:positionV>
                <wp:extent cx="1617345" cy="219710"/>
                <wp:effectExtent l="0" t="0" r="0" b="0"/>
                <wp:wrapTopAndBottom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E51C8" w:rsidRDefault="004E51C8" w:rsidP="004E51C8">
                            <w:pPr>
                              <w:pStyle w:val="a4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2C558" id="Надпись 33" o:spid="_x0000_s1027" type="#_x0000_t202" style="position:absolute;left:0;text-align:left;margin-left:384.05pt;margin-top:652.55pt;width:127.35pt;height:17.3pt;z-index:251658240;visibility:visible;mso-wrap-style:none;mso-width-percent:0;mso-height-percent:0;mso-wrap-distance-left:325.3pt;mso-wrap-distance-top:.95pt;mso-wrap-distance-right:9.05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" filled="f" stroked="f">
                <v:textbox inset="0,0,0,0">
                  <w:txbxContent>
                    <w:p w:rsidR="004E51C8" w:rsidRDefault="004E51C8" w:rsidP="004E51C8">
                      <w:pPr>
                        <w:pStyle w:val="a4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4E51C8">
        <w:t xml:space="preserve">з питань земельних відносин та будівництва  (голова комісії </w:t>
      </w:r>
      <w:proofErr w:type="spellStart"/>
      <w:r w:rsidRPr="004E51C8">
        <w:t>ГанулякВ.І</w:t>
      </w:r>
      <w:proofErr w:type="spellEnd"/>
      <w:r>
        <w:t>.)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93"/>
    <w:multiLevelType w:val="multilevel"/>
    <w:tmpl w:val="107E11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8720A12"/>
    <w:multiLevelType w:val="multilevel"/>
    <w:tmpl w:val="30548D2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89"/>
    <w:rsid w:val="003C4789"/>
    <w:rsid w:val="00470B73"/>
    <w:rsid w:val="004E51C8"/>
    <w:rsid w:val="0088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2517E4-2729-48F8-AF57-B3F1E002D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1C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E51C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E51C8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1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3220</Words>
  <Characters>1836</Characters>
  <Application>Microsoft Office Word</Application>
  <DocSecurity>0</DocSecurity>
  <Lines>15</Lines>
  <Paragraphs>10</Paragraphs>
  <ScaleCrop>false</ScaleCrop>
  <Company>SPecialiST RePack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2021-11-02T13:56:00Z</dcterms:created>
  <dcterms:modified xsi:type="dcterms:W3CDTF">2021-11-02T19:23:00Z</dcterms:modified>
</cp:coreProperties>
</file>