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F67" w:rsidRDefault="003F1F67" w:rsidP="003F1F67">
      <w:pPr>
        <w:pStyle w:val="a4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3F1F67" w:rsidRDefault="003F1F67" w:rsidP="003F1F67">
      <w:pPr>
        <w:pStyle w:val="a4"/>
        <w:ind w:firstLine="320"/>
        <w:jc w:val="both"/>
      </w:pPr>
      <w:r>
        <w:t>П’ЯТДЕСЯТ ДЕВ’ЯТА (позачергова) СЕСІЯ СЬОМОГО СКЛИКАННЯ</w:t>
      </w:r>
    </w:p>
    <w:p w:rsidR="003F1F67" w:rsidRDefault="003F1F67" w:rsidP="003F1F67">
      <w:pPr>
        <w:pStyle w:val="a4"/>
        <w:spacing w:after="260"/>
        <w:jc w:val="center"/>
      </w:pPr>
      <w:r>
        <w:t>РІШЕННЯ  № 3435</w:t>
      </w:r>
    </w:p>
    <w:p w:rsidR="003F1F67" w:rsidRDefault="003F1F67" w:rsidP="003F1F67">
      <w:pPr>
        <w:pStyle w:val="a4"/>
        <w:tabs>
          <w:tab w:val="left" w:pos="6466"/>
        </w:tabs>
      </w:pPr>
      <w:r>
        <w:t>від 03 січня 2020 року</w:t>
      </w:r>
      <w:r>
        <w:tab/>
        <w:t>с. Рясне - Руське</w:t>
      </w:r>
    </w:p>
    <w:p w:rsidR="003F1F67" w:rsidRDefault="003F1F67" w:rsidP="003F1F67">
      <w:pPr>
        <w:pStyle w:val="a4"/>
      </w:pPr>
      <w:r>
        <w:t>Про затвердження проекту землеустрою щодо відведення земельної ділянки, із зміною цільового призначення в селі Рясне - Руське</w:t>
      </w:r>
    </w:p>
    <w:p w:rsidR="003F1F67" w:rsidRDefault="003F1F67" w:rsidP="003F1F67">
      <w:pPr>
        <w:pStyle w:val="a4"/>
        <w:ind w:firstLine="980"/>
        <w:jc w:val="both"/>
      </w:pPr>
    </w:p>
    <w:p w:rsidR="003F1F67" w:rsidRDefault="003F1F67" w:rsidP="003F1F67">
      <w:pPr>
        <w:pStyle w:val="a4"/>
        <w:ind w:firstLine="980"/>
        <w:jc w:val="both"/>
      </w:pPr>
      <w:r>
        <w:t xml:space="preserve">Розглянувши проект землеустрою щодо відведення земельної ділянки із зміною цільового призначення , для будівництва та обслуговування будівель торгівлі (під будівництво торгово - офісних приміщень з закладом харчування) в селі Рясне - Руське, Яворівського району, Львівської області, Пастернак Олександрі Іванівні, розроблений ФОП Мельник Андрій Васильович,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</w:p>
    <w:p w:rsidR="003F1F67" w:rsidRDefault="003F1F67" w:rsidP="003F1F67">
      <w:pPr>
        <w:pStyle w:val="a4"/>
        <w:jc w:val="both"/>
      </w:pPr>
    </w:p>
    <w:p w:rsidR="003F1F67" w:rsidRDefault="003F1F67" w:rsidP="003F1F67">
      <w:pPr>
        <w:pStyle w:val="a4"/>
        <w:jc w:val="both"/>
      </w:pPr>
    </w:p>
    <w:p w:rsidR="003F1F67" w:rsidRDefault="003F1F67" w:rsidP="003F1F67">
      <w:pPr>
        <w:pStyle w:val="a4"/>
        <w:jc w:val="both"/>
      </w:pPr>
      <w:r>
        <w:t>ВИРІШИЛА:</w:t>
      </w:r>
    </w:p>
    <w:p w:rsidR="003F1F67" w:rsidRDefault="003F1F67" w:rsidP="003F1F67">
      <w:pPr>
        <w:pStyle w:val="a4"/>
        <w:jc w:val="both"/>
      </w:pPr>
    </w:p>
    <w:p w:rsidR="003F1F67" w:rsidRDefault="003F1F67" w:rsidP="003F1F67">
      <w:pPr>
        <w:pStyle w:val="a4"/>
        <w:jc w:val="both"/>
      </w:pPr>
      <w:r>
        <w:t>1 .Затвердити проект землеустрою щодо відведення земельної ділянки площею 0,0791 із зміною цільового призначення, для будівництва та обслуговування будівель торгівлі (під будівництво торгово - офісних приміщень з закладом харчування) в селі Рясне - Руське, Яворівського району, Львівської області, Пастернак Олександрі Іванівні.</w:t>
      </w:r>
    </w:p>
    <w:p w:rsidR="003F1F67" w:rsidRDefault="003F1F67" w:rsidP="003F1F67">
      <w:pPr>
        <w:pStyle w:val="a4"/>
        <w:jc w:val="both"/>
      </w:pPr>
      <w:r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0,0791 га ріллі в сумі 4,615 тис. грн. ( чотири тисячі шістсот п’ятнадцять гривень) в селі Рясне - Руське , Яворівського району, Львівської області.</w:t>
      </w:r>
    </w:p>
    <w:p w:rsidR="003F1F67" w:rsidRDefault="003F1F67" w:rsidP="003F1F67">
      <w:pPr>
        <w:pStyle w:val="a4"/>
        <w:numPr>
          <w:ilvl w:val="0"/>
          <w:numId w:val="1"/>
        </w:numPr>
        <w:jc w:val="both"/>
      </w:pPr>
      <w:bookmarkStart w:id="0" w:name="bookmark126"/>
      <w:bookmarkEnd w:id="0"/>
      <w:r>
        <w:t>Сплатити Козак Наталії Павлівні втрати сільськогосподарського виробництва земельної ділянки площею 0,0791 га ріллі в сумі 4,615 тис. грн. ( чотири тисячі шістсот п’ятнадцять гривень)</w:t>
      </w:r>
    </w:p>
    <w:p w:rsidR="003F1F67" w:rsidRDefault="003F1F67" w:rsidP="003F1F67">
      <w:pPr>
        <w:pStyle w:val="a4"/>
        <w:jc w:val="both"/>
      </w:pPr>
      <w:bookmarkStart w:id="1" w:name="bookmark127"/>
      <w:r>
        <w:t>4</w:t>
      </w:r>
      <w:bookmarkEnd w:id="1"/>
      <w:r>
        <w:t>.Змінити цільове призначення земельної ділянки кадастровий номер 4625887500:04:001:0234 площею 0,0791 га, що перебуває у власності Пастернак Олександри Іванівни з для ведення особистого селянського господарства під для будівництва та обслуговування будівель торгівлі (під будівництво торгово - офісних приміщень з закладом харчування)</w:t>
      </w:r>
    </w:p>
    <w:p w:rsidR="003F1F67" w:rsidRDefault="003F1F67" w:rsidP="003F1F67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  <w:sectPr w:rsidR="003F1F67">
          <w:pgSz w:w="11900" w:h="16840"/>
          <w:pgMar w:top="1119" w:right="750" w:bottom="745" w:left="997" w:header="0" w:footer="3" w:gutter="0"/>
          <w:cols w:space="720"/>
        </w:sectPr>
      </w:pPr>
    </w:p>
    <w:p w:rsidR="003F1F67" w:rsidRDefault="003F1F67" w:rsidP="003F1F67">
      <w:pPr>
        <w:pStyle w:val="a4"/>
        <w:numPr>
          <w:ilvl w:val="0"/>
          <w:numId w:val="2"/>
        </w:numPr>
        <w:tabs>
          <w:tab w:val="left" w:pos="402"/>
        </w:tabs>
        <w:jc w:val="both"/>
      </w:pPr>
      <w:bookmarkStart w:id="2" w:name="bookmark128"/>
      <w:bookmarkEnd w:id="2"/>
      <w:r>
        <w:lastRenderedPageBreak/>
        <w:t>Перевести земельну ділянку кадастровий номер 4625887500:04:001:0234 площею 0,0791 та, з категорії земель сільськогосподарського призначення, склад угідь - рілля, в категорію земель зайняті поточним будівництвом та відведені під будівництво (будівництво на яких не розпочато)</w:t>
      </w:r>
    </w:p>
    <w:p w:rsidR="003F1F67" w:rsidRDefault="003F1F67" w:rsidP="003F1F67">
      <w:pPr>
        <w:pStyle w:val="a4"/>
        <w:numPr>
          <w:ilvl w:val="0"/>
          <w:numId w:val="2"/>
        </w:numPr>
        <w:tabs>
          <w:tab w:val="left" w:pos="339"/>
        </w:tabs>
        <w:jc w:val="both"/>
      </w:pPr>
      <w:bookmarkStart w:id="3" w:name="bookmark129"/>
      <w:bookmarkEnd w:id="3"/>
      <w:r>
        <w:t>Пастернак Олександрі Іванівні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3F1F67" w:rsidRDefault="003F1F67" w:rsidP="003F1F67">
      <w:pPr>
        <w:pStyle w:val="a4"/>
        <w:numPr>
          <w:ilvl w:val="0"/>
          <w:numId w:val="2"/>
        </w:numPr>
        <w:tabs>
          <w:tab w:val="left" w:pos="344"/>
        </w:tabs>
        <w:jc w:val="both"/>
      </w:pPr>
      <w:bookmarkStart w:id="4" w:name="bookmark130"/>
      <w:bookmarkEnd w:id="4"/>
      <w:r>
        <w:t>Спеціалісту - землевпоряднику внести зміни в земельно- облікові документи сільської ради</w:t>
      </w:r>
    </w:p>
    <w:p w:rsidR="003F1F67" w:rsidRPr="003F1F67" w:rsidRDefault="003F1F67" w:rsidP="003F1F67">
      <w:pPr>
        <w:pStyle w:val="a4"/>
        <w:numPr>
          <w:ilvl w:val="0"/>
          <w:numId w:val="2"/>
        </w:numPr>
        <w:tabs>
          <w:tab w:val="left" w:pos="339"/>
        </w:tabs>
        <w:spacing w:after="220" w:line="216" w:lineRule="auto"/>
        <w:jc w:val="both"/>
        <w:rPr>
          <w:sz w:val="48"/>
          <w:szCs w:val="48"/>
        </w:rPr>
      </w:pPr>
      <w:bookmarkStart w:id="5" w:name="bookmark131"/>
      <w:bookmarkEnd w:id="5"/>
      <w:r>
        <w:t xml:space="preserve">Контроль за виконанням даного рішення покласти на постійну комісію з питань земельних відносин та будівництва ( голова комісії Гануляк В.І.) </w:t>
      </w:r>
    </w:p>
    <w:p w:rsidR="003F1F67" w:rsidRDefault="003F1F67" w:rsidP="003F1F67">
      <w:pPr>
        <w:pStyle w:val="a4"/>
        <w:tabs>
          <w:tab w:val="left" w:pos="339"/>
        </w:tabs>
        <w:spacing w:after="220" w:line="216" w:lineRule="auto"/>
        <w:jc w:val="both"/>
      </w:pPr>
    </w:p>
    <w:p w:rsidR="003F1F67" w:rsidRDefault="003F1F67" w:rsidP="003F1F67">
      <w:pPr>
        <w:pStyle w:val="a4"/>
        <w:tabs>
          <w:tab w:val="left" w:pos="339"/>
        </w:tabs>
        <w:spacing w:after="220" w:line="216" w:lineRule="auto"/>
        <w:jc w:val="both"/>
        <w:rPr>
          <w:sz w:val="48"/>
          <w:szCs w:val="48"/>
        </w:rPr>
      </w:pPr>
      <w:r>
        <w:t xml:space="preserve">Сільський голова                                                                         Емілія Смокоровська </w:t>
      </w:r>
      <w:bookmarkStart w:id="6" w:name="_GoBack"/>
      <w:bookmarkEnd w:id="6"/>
    </w:p>
    <w:p w:rsidR="00470B73" w:rsidRDefault="00470B73" w:rsidP="003F1F67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E6102"/>
    <w:multiLevelType w:val="multilevel"/>
    <w:tmpl w:val="95F8CAC0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FB56BBE"/>
    <w:multiLevelType w:val="multilevel"/>
    <w:tmpl w:val="65665DF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06C"/>
    <w:rsid w:val="003F1F67"/>
    <w:rsid w:val="00470B73"/>
    <w:rsid w:val="00F6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ABEE6"/>
  <w15:chartTrackingRefBased/>
  <w15:docId w15:val="{63FC356F-2813-406B-B2F6-5649C7E58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6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3F1F67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3F1F67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93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1940</Words>
  <Characters>1107</Characters>
  <Application>Microsoft Office Word</Application>
  <DocSecurity>0</DocSecurity>
  <Lines>9</Lines>
  <Paragraphs>6</Paragraphs>
  <ScaleCrop>false</ScaleCrop>
  <Company>SPecialiST RePack</Company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2021-11-02T13:59:00Z</dcterms:created>
  <dcterms:modified xsi:type="dcterms:W3CDTF">2021-11-02T13:59:00Z</dcterms:modified>
</cp:coreProperties>
</file>