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B5C78" w:rsidRDefault="00AB5C78" w:rsidP="00AB5C78">
      <w:pPr>
        <w:pStyle w:val="a4"/>
        <w:spacing w:after="0"/>
        <w:jc w:val="center"/>
        <w:rPr>
          <w:color w:val="000000"/>
        </w:rPr>
      </w:pPr>
    </w:p>
    <w:p w:rsidR="00AB5C78" w:rsidRDefault="00AB5C78" w:rsidP="00AB5C78">
      <w:pPr>
        <w:pStyle w:val="a4"/>
        <w:spacing w:after="0"/>
        <w:jc w:val="center"/>
      </w:pPr>
      <w:r>
        <w:rPr>
          <w:color w:val="000000"/>
        </w:rPr>
        <w:t>РЯСНЕ-РУСЬКА СІЛЬСЬКА РАДА</w:t>
      </w:r>
      <w:r>
        <w:rPr>
          <w:color w:val="000000"/>
        </w:rPr>
        <w:br/>
        <w:t>ЯВОРІВСЬКОГО РАЙОНУ ЛЬВІВСЬКОЇ ОБЛАСТІ</w:t>
      </w:r>
    </w:p>
    <w:p w:rsidR="00AB5C78" w:rsidRDefault="00AB5C78" w:rsidP="00AB5C78">
      <w:pPr>
        <w:pStyle w:val="a4"/>
        <w:spacing w:after="0"/>
        <w:jc w:val="center"/>
      </w:pPr>
      <w:r>
        <w:rPr>
          <w:color w:val="000000"/>
        </w:rPr>
        <w:t>ШІСТДЕСЯТ ПЕРША СЕСІЯ СЬОМОГО СКЛИКАННЯ</w:t>
      </w:r>
    </w:p>
    <w:p w:rsidR="00AB5C78" w:rsidRDefault="00AB5C78" w:rsidP="00AB5C78">
      <w:pPr>
        <w:pStyle w:val="a4"/>
        <w:spacing w:after="0"/>
        <w:jc w:val="center"/>
      </w:pPr>
      <w:r>
        <w:rPr>
          <w:color w:val="000000"/>
        </w:rPr>
        <w:t>РІШЕННЯ № 3497</w:t>
      </w:r>
    </w:p>
    <w:p w:rsidR="00AB5C78" w:rsidRDefault="00AB5C78" w:rsidP="00AB5C78">
      <w:pPr>
        <w:pStyle w:val="a4"/>
        <w:spacing w:after="0"/>
        <w:jc w:val="both"/>
      </w:pPr>
      <w:r>
        <w:rPr>
          <w:noProof/>
          <w:lang w:eastAsia="uk-UA"/>
        </w:rPr>
        <mc:AlternateContent>
          <mc:Choice Requires="wps">
            <w:drawing>
              <wp:anchor distT="0" distB="0" distL="114300" distR="114300" simplePos="0" relativeHeight="251656704" behindDoc="0" locked="0" layoutInCell="1" allowOverlap="1">
                <wp:simplePos x="0" y="0"/>
                <wp:positionH relativeFrom="page">
                  <wp:posOffset>5239385</wp:posOffset>
                </wp:positionH>
                <wp:positionV relativeFrom="paragraph">
                  <wp:posOffset>25400</wp:posOffset>
                </wp:positionV>
                <wp:extent cx="1262380" cy="226060"/>
                <wp:effectExtent l="0" t="0" r="0" b="0"/>
                <wp:wrapSquare wrapText="left"/>
                <wp:docPr id="22" name="Надпись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63015" cy="226060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:rsidR="00AB5C78" w:rsidRDefault="00AB5C78" w:rsidP="00AB5C78">
                            <w:pPr>
                              <w:pStyle w:val="a4"/>
                              <w:spacing w:after="0"/>
                              <w:jc w:val="both"/>
                            </w:pPr>
                            <w:r>
                              <w:rPr>
                                <w:color w:val="000000"/>
                              </w:rPr>
                              <w:t>с. Рясне - Руське</w:t>
                            </w:r>
                          </w:p>
                        </w:txbxContent>
                      </wps:txbx>
                      <wps:bodyPr wrap="none" lIns="0" tIns="0" rIns="0" bIns="0"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Надпись 22" o:spid="_x0000_s1026" type="#_x0000_t202" style="position:absolute;left:0;text-align:left;margin-left:412.55pt;margin-top:2pt;width:99.4pt;height:17.8pt;z-index:251658240;visibility:visible;mso-wrap-style:non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" filled="f" stroked="f">
                <v:textbox inset="0,0,0,0">
                  <w:txbxContent>
                    <w:p w:rsidR="00AB5C78" w:rsidRDefault="00AB5C78" w:rsidP="00AB5C78">
                      <w:pPr>
                        <w:pStyle w:val="a4"/>
                        <w:spacing w:after="0"/>
                        <w:jc w:val="both"/>
                      </w:pPr>
                      <w:r>
                        <w:rPr>
                          <w:color w:val="000000"/>
                        </w:rPr>
                        <w:t>с. Рясне - Руське</w:t>
                      </w:r>
                    </w:p>
                  </w:txbxContent>
                </v:textbox>
                <w10:wrap type="square" side="left" anchorx="page"/>
              </v:shape>
            </w:pict>
          </mc:Fallback>
        </mc:AlternateContent>
      </w:r>
      <w:r>
        <w:rPr>
          <w:color w:val="000000"/>
        </w:rPr>
        <w:t>від 19 лютого 2020 року</w:t>
      </w:r>
    </w:p>
    <w:p w:rsidR="00AB5C78" w:rsidRDefault="00AB5C78" w:rsidP="00AB5C78">
      <w:pPr>
        <w:pStyle w:val="a4"/>
        <w:spacing w:after="0"/>
        <w:jc w:val="both"/>
      </w:pPr>
      <w:r>
        <w:rPr>
          <w:color w:val="000000"/>
        </w:rPr>
        <w:t>Про надання одноразової</w:t>
      </w:r>
    </w:p>
    <w:p w:rsidR="00AB5C78" w:rsidRDefault="00AB5C78" w:rsidP="00AB5C78">
      <w:pPr>
        <w:pStyle w:val="a4"/>
        <w:spacing w:after="640"/>
        <w:jc w:val="both"/>
      </w:pPr>
      <w:r>
        <w:rPr>
          <w:color w:val="000000"/>
        </w:rPr>
        <w:t>адресної матеріальної допомоги</w:t>
      </w:r>
    </w:p>
    <w:p w:rsidR="00AB5C78" w:rsidRDefault="00AB5C78" w:rsidP="00AB5C78">
      <w:pPr>
        <w:pStyle w:val="a4"/>
        <w:ind w:firstLine="900"/>
        <w:jc w:val="both"/>
      </w:pPr>
      <w:r>
        <w:rPr>
          <w:color w:val="000000"/>
        </w:rPr>
        <w:t xml:space="preserve">Розглянувши письмову заяву та подані документи </w:t>
      </w:r>
      <w:proofErr w:type="spellStart"/>
      <w:r>
        <w:rPr>
          <w:color w:val="000000"/>
        </w:rPr>
        <w:t>Гелей</w:t>
      </w:r>
      <w:proofErr w:type="spellEnd"/>
      <w:r>
        <w:rPr>
          <w:color w:val="000000"/>
        </w:rPr>
        <w:t xml:space="preserve"> Марії Іванівни про надання адресної одноразової матеріальної допомоги, відповідно до статті 26 Закону України «Про місцеве самоврядування в Україні» Рясне - Руська сільська рада ,-</w:t>
      </w:r>
    </w:p>
    <w:p w:rsidR="00AB5C78" w:rsidRDefault="00AB5C78" w:rsidP="00AB5C78">
      <w:pPr>
        <w:pStyle w:val="a4"/>
        <w:jc w:val="both"/>
      </w:pPr>
      <w:r>
        <w:rPr>
          <w:color w:val="000000"/>
        </w:rPr>
        <w:t>ВИРІШИЛА :</w:t>
      </w:r>
    </w:p>
    <w:p w:rsidR="00AB5C78" w:rsidRDefault="00AB5C78" w:rsidP="00AB5C78">
      <w:pPr>
        <w:pStyle w:val="a4"/>
        <w:numPr>
          <w:ilvl w:val="0"/>
          <w:numId w:val="1"/>
        </w:numPr>
        <w:tabs>
          <w:tab w:val="left" w:pos="369"/>
        </w:tabs>
        <w:jc w:val="both"/>
      </w:pPr>
      <w:bookmarkStart w:id="0" w:name="bookmark6"/>
      <w:bookmarkEnd w:id="0"/>
      <w:r>
        <w:rPr>
          <w:color w:val="000000"/>
        </w:rPr>
        <w:t xml:space="preserve">Виділити одноразову адресну матеріальну допомогу </w:t>
      </w:r>
      <w:proofErr w:type="spellStart"/>
      <w:r>
        <w:rPr>
          <w:color w:val="000000"/>
        </w:rPr>
        <w:t>Гелей</w:t>
      </w:r>
      <w:proofErr w:type="spellEnd"/>
      <w:r>
        <w:rPr>
          <w:color w:val="000000"/>
        </w:rPr>
        <w:t xml:space="preserve"> Марії Іванівні в сумі 10000.00 (десять тисяч) гривень.</w:t>
      </w:r>
    </w:p>
    <w:p w:rsidR="00AB5C78" w:rsidRDefault="00AB5C78" w:rsidP="00AB5C78">
      <w:pPr>
        <w:pStyle w:val="a4"/>
        <w:numPr>
          <w:ilvl w:val="0"/>
          <w:numId w:val="1"/>
        </w:numPr>
        <w:tabs>
          <w:tab w:val="left" w:pos="373"/>
        </w:tabs>
        <w:jc w:val="both"/>
      </w:pPr>
      <w:bookmarkStart w:id="1" w:name="bookmark7"/>
      <w:bookmarkEnd w:id="1"/>
      <w:r>
        <w:rPr>
          <w:color w:val="000000"/>
        </w:rPr>
        <w:t xml:space="preserve">Головному бухгалтеру Ірині </w:t>
      </w:r>
      <w:proofErr w:type="spellStart"/>
      <w:r>
        <w:rPr>
          <w:color w:val="000000"/>
        </w:rPr>
        <w:t>Максішко</w:t>
      </w:r>
      <w:proofErr w:type="spellEnd"/>
      <w:r>
        <w:rPr>
          <w:color w:val="000000"/>
        </w:rPr>
        <w:t xml:space="preserve"> провести виплату допомоги у відповідності до даного рішення.</w:t>
      </w:r>
    </w:p>
    <w:p w:rsidR="00AB5C78" w:rsidRPr="002806B3" w:rsidRDefault="00AB5C78" w:rsidP="00AB5C78">
      <w:pPr>
        <w:pStyle w:val="a4"/>
        <w:numPr>
          <w:ilvl w:val="0"/>
          <w:numId w:val="1"/>
        </w:numPr>
        <w:tabs>
          <w:tab w:val="left" w:pos="373"/>
        </w:tabs>
        <w:jc w:val="both"/>
      </w:pPr>
      <w:bookmarkStart w:id="2" w:name="bookmark8"/>
      <w:bookmarkEnd w:id="2"/>
      <w:r>
        <w:rPr>
          <w:color w:val="000000"/>
        </w:rPr>
        <w:t xml:space="preserve">Контроль за виконанням даного рішення покласти на постійну депутатську комісію з питань бюджету, регламенту, етики та соціального захисту (Голова комісії </w:t>
      </w:r>
      <w:proofErr w:type="spellStart"/>
      <w:r>
        <w:rPr>
          <w:color w:val="000000"/>
        </w:rPr>
        <w:t>З.Піх</w:t>
      </w:r>
      <w:proofErr w:type="spellEnd"/>
      <w:r>
        <w:rPr>
          <w:color w:val="000000"/>
        </w:rPr>
        <w:t>).</w:t>
      </w:r>
    </w:p>
    <w:p w:rsidR="002806B3" w:rsidRDefault="002806B3" w:rsidP="002806B3">
      <w:pPr>
        <w:pStyle w:val="a4"/>
        <w:tabs>
          <w:tab w:val="left" w:pos="373"/>
        </w:tabs>
        <w:jc w:val="both"/>
        <w:rPr>
          <w:color w:val="000000"/>
        </w:rPr>
      </w:pPr>
    </w:p>
    <w:p w:rsidR="00470B73" w:rsidRDefault="002806B3" w:rsidP="002806B3">
      <w:pPr>
        <w:pStyle w:val="a4"/>
        <w:tabs>
          <w:tab w:val="left" w:pos="373"/>
        </w:tabs>
        <w:jc w:val="both"/>
      </w:pPr>
      <w:r>
        <w:rPr>
          <w:color w:val="000000"/>
        </w:rPr>
        <w:tab/>
      </w:r>
      <w:r>
        <w:rPr>
          <w:color w:val="000000"/>
        </w:rPr>
        <w:tab/>
        <w:t xml:space="preserve">Сільський голова                                               Емілія </w:t>
      </w:r>
      <w:proofErr w:type="spellStart"/>
      <w:r>
        <w:rPr>
          <w:color w:val="000000"/>
        </w:rPr>
        <w:t>Смокоровська</w:t>
      </w:r>
      <w:bookmarkStart w:id="3" w:name="_GoBack"/>
      <w:bookmarkEnd w:id="3"/>
      <w:proofErr w:type="spellEnd"/>
    </w:p>
    <w:sectPr w:rsidR="00470B73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17A4C9B"/>
    <w:multiLevelType w:val="multilevel"/>
    <w:tmpl w:val="581A5E94"/>
    <w:lvl w:ilvl="0">
      <w:start w:val="1"/>
      <w:numFmt w:val="decimal"/>
      <w:lvlText w:val="%1.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8"/>
        <w:szCs w:val="28"/>
        <w:u w:val="none"/>
        <w:effect w:val="none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num w:numId="1">
    <w:abstractNumId w:val="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E772A"/>
    <w:rsid w:val="000E772A"/>
    <w:rsid w:val="002806B3"/>
    <w:rsid w:val="00470B73"/>
    <w:rsid w:val="00AB5C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330829A"/>
  <w15:chartTrackingRefBased/>
  <w15:docId w15:val="{870867DC-81CA-480C-85DD-AE72B5DEDB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B5C78"/>
    <w:pPr>
      <w:widowControl w:val="0"/>
      <w:spacing w:after="0" w:line="240" w:lineRule="auto"/>
    </w:pPr>
    <w:rPr>
      <w:rFonts w:ascii="Courier New" w:eastAsia="Courier New" w:hAnsi="Courier New" w:cs="Courier New"/>
      <w:color w:val="000000"/>
      <w:sz w:val="24"/>
      <w:szCs w:val="24"/>
      <w:lang w:eastAsia="uk-UA" w:bidi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ий текст_"/>
    <w:basedOn w:val="a0"/>
    <w:link w:val="a4"/>
    <w:locked/>
    <w:rsid w:val="00AB5C78"/>
    <w:rPr>
      <w:rFonts w:ascii="Times New Roman" w:eastAsia="Times New Roman" w:hAnsi="Times New Roman" w:cs="Times New Roman"/>
      <w:sz w:val="28"/>
      <w:szCs w:val="28"/>
    </w:rPr>
  </w:style>
  <w:style w:type="paragraph" w:customStyle="1" w:styleId="a4">
    <w:name w:val="Основний текст"/>
    <w:basedOn w:val="a"/>
    <w:link w:val="a3"/>
    <w:rsid w:val="00AB5C78"/>
    <w:pPr>
      <w:spacing w:after="300"/>
    </w:pPr>
    <w:rPr>
      <w:rFonts w:ascii="Times New Roman" w:eastAsia="Times New Roman" w:hAnsi="Times New Roman" w:cs="Times New Roman"/>
      <w:color w:val="auto"/>
      <w:sz w:val="28"/>
      <w:szCs w:val="28"/>
      <w:lang w:eastAsia="en-US" w:bidi="ar-SA"/>
    </w:rPr>
  </w:style>
  <w:style w:type="character" w:customStyle="1" w:styleId="a5">
    <w:name w:val="Підпис до зображення_"/>
    <w:basedOn w:val="a0"/>
    <w:link w:val="a6"/>
    <w:locked/>
    <w:rsid w:val="00AB5C78"/>
    <w:rPr>
      <w:rFonts w:ascii="Times New Roman" w:eastAsia="Times New Roman" w:hAnsi="Times New Roman" w:cs="Times New Roman"/>
      <w:sz w:val="28"/>
      <w:szCs w:val="28"/>
    </w:rPr>
  </w:style>
  <w:style w:type="paragraph" w:customStyle="1" w:styleId="a6">
    <w:name w:val="Підпис до зображення"/>
    <w:basedOn w:val="a"/>
    <w:link w:val="a5"/>
    <w:rsid w:val="00AB5C78"/>
    <w:rPr>
      <w:rFonts w:ascii="Times New Roman" w:eastAsia="Times New Roman" w:hAnsi="Times New Roman" w:cs="Times New Roman"/>
      <w:color w:val="auto"/>
      <w:sz w:val="28"/>
      <w:szCs w:val="28"/>
      <w:lang w:eastAsia="en-US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6638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574</Words>
  <Characters>328</Characters>
  <Application>Microsoft Office Word</Application>
  <DocSecurity>0</DocSecurity>
  <Lines>2</Lines>
  <Paragraphs>1</Paragraphs>
  <ScaleCrop>false</ScaleCrop>
  <Company>SPecialiST RePack</Company>
  <LinksUpToDate>false</LinksUpToDate>
  <CharactersWithSpaces>901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Користувач Windows</dc:creator>
  <cp:keywords/>
  <dc:description/>
  <cp:lastModifiedBy>Стажувальник Внутрішня політика</cp:lastModifiedBy>
  <cp:revision>4</cp:revision>
  <dcterms:created xsi:type="dcterms:W3CDTF">2021-11-04T11:51:00Z</dcterms:created>
  <dcterms:modified xsi:type="dcterms:W3CDTF">2021-11-08T20:50:00Z</dcterms:modified>
</cp:coreProperties>
</file>