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02B" w:rsidRDefault="005E302B" w:rsidP="005E302B">
      <w:pPr>
        <w:pStyle w:val="a4"/>
        <w:spacing w:line="276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5E302B" w:rsidRDefault="005E302B" w:rsidP="005E302B">
      <w:pPr>
        <w:pStyle w:val="a4"/>
        <w:spacing w:after="220" w:line="276" w:lineRule="auto"/>
        <w:ind w:firstLine="0"/>
        <w:jc w:val="center"/>
      </w:pPr>
      <w:r>
        <w:t>ШІСТДЕСЯТ ПЕРША СЕСІЯ СЬОМОГО СКЛИКАННЯ</w:t>
      </w:r>
    </w:p>
    <w:p w:rsidR="005E302B" w:rsidRDefault="005E302B" w:rsidP="005E302B">
      <w:pPr>
        <w:pStyle w:val="a4"/>
        <w:spacing w:after="220"/>
        <w:ind w:firstLine="0"/>
        <w:jc w:val="center"/>
      </w:pPr>
      <w:r>
        <w:t>РІШЕННЯ №3517</w:t>
      </w:r>
    </w:p>
    <w:p w:rsidR="005E302B" w:rsidRDefault="005E302B" w:rsidP="005E302B">
      <w:pPr>
        <w:pStyle w:val="a4"/>
        <w:spacing w:line="256" w:lineRule="auto"/>
        <w:ind w:left="56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5288915</wp:posOffset>
                </wp:positionH>
                <wp:positionV relativeFrom="paragraph">
                  <wp:posOffset>12700</wp:posOffset>
                </wp:positionV>
                <wp:extent cx="1262380" cy="221615"/>
                <wp:effectExtent l="0" t="0" r="0" b="0"/>
                <wp:wrapSquare wrapText="left"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E302B" w:rsidRDefault="005E302B" w:rsidP="005E302B">
                            <w:pPr>
                              <w:pStyle w:val="a4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2" o:spid="_x0000_s1026" type="#_x0000_t202" style="position:absolute;left:0;text-align:left;margin-left:416.45pt;margin-top:1pt;width:99.4pt;height:17.4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WleoQEAABMDAAAOAAAAZHJzL2Uyb0RvYy54bWysUsFOwzAMvSPxD1HurF0RE6rWISEEQkKA&#10;BHxAliZrpCaOkrB2R+78Av/AgQM3fqH8EU63bghuiIvj2M7L87OnJ62uyVI4r8AUdDxKKRGGQ6nM&#10;oqAP9+cHx5T4wEzJajCioCvh6clsf2/a2FxkUEFdCkcQxPi8sQWtQrB5knheCc38CKwwmJTgNAt4&#10;dYukdKxBdF0nWZpOkgZcaR1w4T1Gz9ZJOuvxpRQ83EjpRSB1QZFb6K3r7TzaZDZl+cIxWym+ocH+&#10;wEIzZfDTLdQZC4w8OvULSivuwIMMIw46ASkVF30P2M04/dHNXcWs6HtBcbzdyuT/D5ZfL28dUWVB&#10;s4wSwzTOqHvpXru37qN7/3z6fCaYQJUa63MsvrNYHtpTaHHaQ9xjMDbfSqfjiW0RzKPeq63Gog2E&#10;x0fZ5DAdH1HCMZdl4wn6CJ/sXlvnw4UATaJTUIcz7KVlyysf1qVDSfzMwLmq6xiPFNdUohfaebvh&#10;PYdyhbQbHHNBDe4hJfWlQRXjRgyOG5z5xhkgUfme32ZL4mi/3/uPd7s8+wIAAP//AwBQSwMEFAAG&#10;AAgAAAAhAKELqffdAAAACQEAAA8AAABkcnMvZG93bnJldi54bWxMjzFvgzAUhPdK+Q/Wq9StsQEp&#10;JRQTRVU7NlKSLt0MfgES/Ixsk9B/X2dqx9Od7r4rN7MZ2BWd7y1JSJYCGFJjdU+thK/jx3MOzAdF&#10;Wg2WUMIPethUi4dSFdreaI/XQ2hZLCFfKAldCGPBuW86NMov7YgUvZN1RoUoXcu1U7dYbgaeCrHi&#10;RvUUFzo14luHzeUwGQmnz93l/D7txbkVOX4nDuc62Un59DhvX4EFnMNfGO74ER2qyFTbibRng4Q8&#10;S9cxKiGNl+6+yJIXYLWEbLUGXpX8/4PqFwAA//8DAFBLAQItABQABgAIAAAAIQC2gziS/gAAAOEB&#10;AAATAAAAAAAAAAAAAAAAAAAAAABbQ29udGVudF9UeXBlc10ueG1sUEsBAi0AFAAGAAgAAAAhADj9&#10;If/WAAAAlAEAAAsAAAAAAAAAAAAAAAAALwEAAF9yZWxzLy5yZWxzUEsBAi0AFAAGAAgAAAAhAFT9&#10;aV6hAQAAEwMAAA4AAAAAAAAAAAAAAAAALgIAAGRycy9lMm9Eb2MueG1sUEsBAi0AFAAGAAgAAAAh&#10;AKELqffdAAAACQEAAA8AAAAAAAAAAAAAAAAA+wMAAGRycy9kb3ducmV2LnhtbFBLBQYAAAAABAAE&#10;APMAAAAFBQAAAAA=&#10;" filled="f" stroked="f">
                <v:textbox inset="0,0,0,0">
                  <w:txbxContent>
                    <w:p w:rsidR="005E302B" w:rsidRDefault="005E302B" w:rsidP="005E302B">
                      <w:pPr>
                        <w:pStyle w:val="a4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5E302B" w:rsidRDefault="005E302B" w:rsidP="005E302B">
      <w:pPr>
        <w:pStyle w:val="a4"/>
        <w:spacing w:after="280" w:line="256" w:lineRule="auto"/>
        <w:ind w:left="560"/>
      </w:pPr>
      <w: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Гуль Н.Б.</w:t>
      </w:r>
    </w:p>
    <w:p w:rsidR="005E302B" w:rsidRDefault="005E302B" w:rsidP="005E302B">
      <w:pPr>
        <w:pStyle w:val="a4"/>
        <w:ind w:left="1960" w:firstLine="0"/>
        <w:jc w:val="both"/>
      </w:pPr>
      <w:r>
        <w:t>Розглянувши письмове звернення Гуль Назара Богдановича про</w:t>
      </w:r>
    </w:p>
    <w:p w:rsidR="005E302B" w:rsidRDefault="005E302B" w:rsidP="005E302B">
      <w:pPr>
        <w:pStyle w:val="a4"/>
        <w:ind w:left="560"/>
        <w:jc w:val="both"/>
      </w:pPr>
      <w:r>
        <w:t xml:space="preserve"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К-ІО, ділянка № 10 в селі Рясне - Руське , розроблений ФОП «Мельник Андрій Васильович»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5E302B" w:rsidRDefault="005E302B" w:rsidP="005E302B">
      <w:pPr>
        <w:pStyle w:val="a4"/>
        <w:ind w:firstLine="560"/>
        <w:jc w:val="both"/>
      </w:pPr>
      <w:r>
        <w:t>ВИРІШИЛА:</w:t>
      </w:r>
    </w:p>
    <w:p w:rsidR="005E302B" w:rsidRDefault="005E302B" w:rsidP="005E302B">
      <w:pPr>
        <w:pStyle w:val="a4"/>
        <w:numPr>
          <w:ilvl w:val="0"/>
          <w:numId w:val="1"/>
        </w:numPr>
        <w:tabs>
          <w:tab w:val="left" w:pos="915"/>
        </w:tabs>
        <w:ind w:left="560" w:firstLine="40"/>
        <w:jc w:val="both"/>
      </w:pPr>
      <w:bookmarkStart w:id="0" w:name="bookmark13"/>
      <w:bookmarkEnd w:id="0"/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Гуль Назару Богдановичу площею 0,0840 га, яка знаходиться в кварталі індивідуальної житлової забудови К-10, ділянка № 10 в селі Рясне - Руське, Яворівського району, Львівської області.</w:t>
      </w:r>
    </w:p>
    <w:p w:rsidR="005E302B" w:rsidRDefault="005E302B" w:rsidP="005E302B">
      <w:pPr>
        <w:pStyle w:val="a4"/>
        <w:numPr>
          <w:ilvl w:val="0"/>
          <w:numId w:val="1"/>
        </w:numPr>
        <w:tabs>
          <w:tab w:val="left" w:pos="915"/>
        </w:tabs>
        <w:ind w:left="560" w:firstLine="40"/>
        <w:jc w:val="both"/>
      </w:pPr>
      <w:bookmarkStart w:id="1" w:name="bookmark14"/>
      <w:bookmarkEnd w:id="1"/>
      <w:r>
        <w:t>Передати Гуль Назару Богдановичу у власність земельну ділянку для будівництва та обслуговування жилого будинку, господарських будівель і споруд площею 0,0837 га, з кадастровим номером 4625887500:04:002:0924 яка знаходиться в кварталі індивідуальної житлової забудови К-10, ділянка № 10 в селі Рясне - Руське, Яворівського району, Львівської області.</w:t>
      </w:r>
    </w:p>
    <w:p w:rsidR="00B64B26" w:rsidRDefault="005E302B" w:rsidP="00B64B26">
      <w:pPr>
        <w:pStyle w:val="a4"/>
        <w:tabs>
          <w:tab w:val="left" w:pos="5184"/>
        </w:tabs>
        <w:ind w:left="567" w:firstLine="0"/>
        <w:jc w:val="both"/>
      </w:pPr>
      <w:r>
        <w:t>З .До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5E302B" w:rsidRDefault="005E302B" w:rsidP="00B64B26">
      <w:pPr>
        <w:pStyle w:val="a4"/>
        <w:tabs>
          <w:tab w:val="left" w:pos="5184"/>
        </w:tabs>
        <w:ind w:left="567" w:firstLine="0"/>
        <w:jc w:val="both"/>
      </w:pPr>
      <w:r>
        <w:t xml:space="preserve">4.Контроль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E302B" w:rsidRDefault="005E302B" w:rsidP="005E302B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70B73" w:rsidRDefault="005E302B" w:rsidP="00B64B26">
      <w:pPr>
        <w:widowControl/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Сільський голова                                                                Емілія Смокоровська</w:t>
      </w:r>
      <w:bookmarkStart w:id="2" w:name="_GoBack"/>
      <w:bookmarkEnd w:id="2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D6846"/>
    <w:multiLevelType w:val="multilevel"/>
    <w:tmpl w:val="48F41F0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0DA"/>
    <w:rsid w:val="00470B73"/>
    <w:rsid w:val="005E302B"/>
    <w:rsid w:val="00B64B26"/>
    <w:rsid w:val="00DC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E9FA0"/>
  <w15:chartTrackingRefBased/>
  <w15:docId w15:val="{BF99992C-1A22-44BC-A6FA-4D9D3A94E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2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5E302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5E302B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3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1361</Words>
  <Characters>776</Characters>
  <Application>Microsoft Office Word</Application>
  <DocSecurity>0</DocSecurity>
  <Lines>6</Lines>
  <Paragraphs>4</Paragraphs>
  <ScaleCrop>false</ScaleCrop>
  <Company>SPecialiST RePack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2021-11-04T12:54:00Z</dcterms:created>
  <dcterms:modified xsi:type="dcterms:W3CDTF">2021-11-09T05:46:00Z</dcterms:modified>
</cp:coreProperties>
</file>