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475" w:rsidRDefault="00950475" w:rsidP="009504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50475" w:rsidRDefault="00950475" w:rsidP="009504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50475" w:rsidRDefault="00950475" w:rsidP="00950475">
      <w:pPr>
        <w:spacing w:after="0"/>
        <w:ind w:right="-18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ШІСТДЕСЯТ СЬОМА (позачергова) СЕСІЯ СЬОМОГО СКЛИКАННЯ</w:t>
      </w:r>
    </w:p>
    <w:p w:rsidR="00950475" w:rsidRDefault="00950475" w:rsidP="00950475">
      <w:pPr>
        <w:spacing w:after="0"/>
        <w:ind w:left="-567" w:right="-75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 3698</w:t>
      </w:r>
    </w:p>
    <w:p w:rsidR="00950475" w:rsidRDefault="00950475" w:rsidP="00950475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19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 Рясне – Руське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50475" w:rsidRDefault="00950475" w:rsidP="00950475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затвердження технічної</w:t>
      </w:r>
    </w:p>
    <w:p w:rsidR="00F404F0" w:rsidRDefault="00950475" w:rsidP="00950475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документації із землеустрою,</w:t>
      </w:r>
    </w:p>
    <w:p w:rsidR="00950475" w:rsidRDefault="00950475" w:rsidP="00950475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щодо поділу та об’єднання земельних </w:t>
      </w:r>
    </w:p>
    <w:p w:rsidR="00950475" w:rsidRDefault="00950475" w:rsidP="00950475">
      <w:pPr>
        <w:spacing w:after="240"/>
        <w:ind w:left="-142" w:right="-7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ділянок</w:t>
      </w:r>
    </w:p>
    <w:p w:rsidR="00950475" w:rsidRDefault="00950475" w:rsidP="00950475">
      <w:pPr>
        <w:spacing w:after="240"/>
        <w:ind w:left="-142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Рясне-Руської сільської ради № 3432 від 03 січня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12. 79-1, 93, 122, 123, 124  Земельного кодексу України, відповідно до статті 26 Закону України « Про місцеве самоврядування в Україні», - Рясне-Руська сільська рада, -</w:t>
      </w:r>
    </w:p>
    <w:p w:rsidR="00950475" w:rsidRDefault="00950475" w:rsidP="00950475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950475" w:rsidRDefault="00950475" w:rsidP="00950475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технічну документацію із землеустрою щодо поділу земельної ділянки загальною площею 91,1650 га, на земельні ділянки: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 площею 7,7415 га ; (4610136300:06:012:0017)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№2</w:t>
      </w:r>
      <w:r>
        <w:rPr>
          <w:rFonts w:ascii="Times New Roman" w:hAnsi="Times New Roman" w:cs="Times New Roman"/>
          <w:sz w:val="28"/>
          <w:szCs w:val="28"/>
        </w:rPr>
        <w:t xml:space="preserve"> площею </w:t>
      </w:r>
      <w:r>
        <w:rPr>
          <w:rFonts w:ascii="Times New Roman" w:hAnsi="Times New Roman" w:cs="Times New Roman"/>
          <w:sz w:val="28"/>
          <w:szCs w:val="28"/>
        </w:rPr>
        <w:t xml:space="preserve">9,1897 </w:t>
      </w:r>
      <w:r>
        <w:rPr>
          <w:rFonts w:ascii="Times New Roman" w:hAnsi="Times New Roman" w:cs="Times New Roman"/>
          <w:sz w:val="28"/>
          <w:szCs w:val="28"/>
        </w:rPr>
        <w:t>га ; (4610136300:06:012:001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№3</w:t>
      </w:r>
      <w:r>
        <w:rPr>
          <w:rFonts w:ascii="Times New Roman" w:hAnsi="Times New Roman" w:cs="Times New Roman"/>
          <w:sz w:val="28"/>
          <w:szCs w:val="28"/>
        </w:rPr>
        <w:t xml:space="preserve"> площею 7,</w:t>
      </w:r>
      <w:r w:rsidR="00C255AA">
        <w:rPr>
          <w:rFonts w:ascii="Times New Roman" w:hAnsi="Times New Roman" w:cs="Times New Roman"/>
          <w:sz w:val="28"/>
          <w:szCs w:val="28"/>
        </w:rPr>
        <w:t>4685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7500:12:005:0041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№4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0,2179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7500:12:005:0042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№5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0,2290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7500:12:005:0043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№6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8,1730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7500:12:005:0044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№7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21,8466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6300:06:012:0008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Земельна ділянка №8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20,9306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6300:06:012:0009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Земельна ділянка №</w:t>
      </w:r>
      <w:r>
        <w:rPr>
          <w:rFonts w:ascii="Times New Roman" w:hAnsi="Times New Roman" w:cs="Times New Roman"/>
          <w:sz w:val="28"/>
          <w:szCs w:val="28"/>
        </w:rPr>
        <w:t>9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3,2914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6300:06:012:0010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Земельна ділянка №1</w:t>
      </w:r>
      <w:r>
        <w:rPr>
          <w:rFonts w:ascii="Times New Roman" w:hAnsi="Times New Roman" w:cs="Times New Roman"/>
          <w:sz w:val="28"/>
          <w:szCs w:val="28"/>
        </w:rPr>
        <w:t>0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3,2914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6300:06:012:0011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Земельна ділянка №1</w:t>
      </w:r>
      <w:r>
        <w:rPr>
          <w:rFonts w:ascii="Times New Roman" w:hAnsi="Times New Roman" w:cs="Times New Roman"/>
          <w:sz w:val="28"/>
          <w:szCs w:val="28"/>
        </w:rPr>
        <w:t>1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3,2913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6300:06:012:0012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Земельна ділянка №1</w:t>
      </w:r>
      <w:r>
        <w:rPr>
          <w:rFonts w:ascii="Times New Roman" w:hAnsi="Times New Roman" w:cs="Times New Roman"/>
          <w:sz w:val="28"/>
          <w:szCs w:val="28"/>
        </w:rPr>
        <w:t>2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2,7472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6300:06:012:0013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Земельна ділянка №1</w:t>
      </w:r>
      <w:r>
        <w:rPr>
          <w:rFonts w:ascii="Times New Roman" w:hAnsi="Times New Roman" w:cs="Times New Roman"/>
          <w:sz w:val="28"/>
          <w:szCs w:val="28"/>
        </w:rPr>
        <w:t>3</w:t>
      </w:r>
      <w:r w:rsidR="00C255AA">
        <w:rPr>
          <w:rFonts w:ascii="Times New Roman" w:hAnsi="Times New Roman" w:cs="Times New Roman"/>
          <w:sz w:val="28"/>
          <w:szCs w:val="28"/>
        </w:rPr>
        <w:t xml:space="preserve"> площею 2,7470</w:t>
      </w:r>
      <w:r>
        <w:rPr>
          <w:rFonts w:ascii="Times New Roman" w:hAnsi="Times New Roman" w:cs="Times New Roman"/>
          <w:sz w:val="28"/>
          <w:szCs w:val="28"/>
        </w:rPr>
        <w:t xml:space="preserve"> га ; (461013</w:t>
      </w:r>
      <w:r w:rsidR="00C255AA">
        <w:rPr>
          <w:rFonts w:ascii="Times New Roman" w:hAnsi="Times New Roman" w:cs="Times New Roman"/>
          <w:sz w:val="28"/>
          <w:szCs w:val="28"/>
        </w:rPr>
        <w:t>6300:06:012:0014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0475" w:rsidRDefault="00950475" w:rsidP="00950475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950475" w:rsidRDefault="00C255AA" w:rsidP="00C255AA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Зареєструвати право комунальної власності за Рясне – Руською сільською радою на земельні ділянки: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 площею 7,7415 га ; (4610136300:06:012:0017)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№2 площею 9,1897 га ; (4610136300:06:012:0015)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№3 площею 7,4685 га ; (4610137500:12:005:0041)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№4 площею 0,2179 га ; (4610137500:12:005:0042)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№5 площею 0,2290 га ; (4610137500:12:005:0043)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№6 площею 8,1730 га ; (4610137500:12:005:0044)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№7 площею 21,8466 га ; (4610136300:06:012:0008)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№8 площею 20,9306 га ; (4610136300:06:012:0009)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№9 площею 3,2914 га ; (4610136300:06:012:0010)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№10 площею 3,2914 га ; (4610136300:06:012:0011)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№11 площею 3,2913 га ; (4610136300:06:012:0012)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№12 площею 2,7472 га ; (4610136300:06:012:0013)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№13 площею 2,7470 га ; (4610136300:06:012:0014) </w:t>
      </w:r>
    </w:p>
    <w:p w:rsidR="00C255AA" w:rsidRDefault="00C255AA" w:rsidP="00C255AA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C255AA" w:rsidRDefault="00C255AA" w:rsidP="00C255AA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3.Дати дозвіл на виготовлення проекту землеустрою для зміни цільового призначення земельних ділянок: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 площею 7,7415 га ; (4610136300:06:012:0017)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№2 площею 9,1897 га ; (4610136300:06:012:0015)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№3 площею 7,4685 га ; (4610137500:12:005:0041)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№4 площею 0,2179 га ; (4610137500:12:005:0042)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№5 площею 0,2290 га ; (4610137500:12:005:0043)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№6 площею 8,1730 га ; (4610137500:12:005:0044)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№7 площею 21,8466 га ; (4610136300:06:012:0008)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№8 площею 20,9306 га ; (4610136300:06:012:0009)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№9 площею 3,2914 га ; (4610136300:06:012:0010) </w:t>
      </w:r>
    </w:p>
    <w:p w:rsidR="00C255AA" w:rsidRDefault="00C255AA" w:rsidP="00C255AA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№10 площею 3,2914 га ; (4610136300:06:012:0011) </w:t>
      </w:r>
    </w:p>
    <w:p w:rsidR="00C255AA" w:rsidRDefault="00B31253" w:rsidP="00C255AA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255AA">
        <w:rPr>
          <w:rFonts w:ascii="Times New Roman" w:hAnsi="Times New Roman" w:cs="Times New Roman"/>
          <w:sz w:val="28"/>
          <w:szCs w:val="28"/>
        </w:rPr>
        <w:t>озташованих Львівська область, місто Львів (територія, що межує із Рясне – Руською сільською радою), з КВЦПЗ 16.00 землі запасу (земельні ділянки кожної категорії земель, які не надані у власність або користування громадянам чи юридичним особам)</w:t>
      </w:r>
      <w:r w:rsidR="002C2ED7">
        <w:rPr>
          <w:rFonts w:ascii="Times New Roman" w:hAnsi="Times New Roman" w:cs="Times New Roman"/>
          <w:sz w:val="28"/>
          <w:szCs w:val="28"/>
        </w:rPr>
        <w:t xml:space="preserve"> на КВЦПЗ 01.05 для індивідуального садівництва.</w:t>
      </w:r>
    </w:p>
    <w:p w:rsidR="002C2ED7" w:rsidRDefault="002C2ED7" w:rsidP="00C255AA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2C2ED7" w:rsidRDefault="00A12C84" w:rsidP="00C255AA">
      <w:pPr>
        <w:spacing w:after="24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4.Змінити фу</w:t>
      </w:r>
      <w:r w:rsidR="002C2ED7">
        <w:rPr>
          <w:rFonts w:ascii="Times New Roman" w:hAnsi="Times New Roman" w:cs="Times New Roman"/>
          <w:sz w:val="28"/>
          <w:szCs w:val="28"/>
        </w:rPr>
        <w:t>нкцію використання земель в межах категорії (землі промисловості, транспорту, зв’язку, енергетики, оборони та іншого призначення), на земельні ділянки:</w:t>
      </w:r>
    </w:p>
    <w:p w:rsidR="002C2ED7" w:rsidRDefault="002C2ED7" w:rsidP="002C2ED7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№11 площею 3,2913 га ; (4610136300:06:012:0012) </w:t>
      </w:r>
    </w:p>
    <w:p w:rsidR="002C2ED7" w:rsidRDefault="002C2ED7" w:rsidP="002C2ED7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№12 площею 2,7472 га ; (4610136300:06:012:0013) </w:t>
      </w:r>
    </w:p>
    <w:p w:rsidR="002C2ED7" w:rsidRDefault="002C2ED7" w:rsidP="002C2ED7">
      <w:pPr>
        <w:spacing w:after="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Земельна ділянка №13 площею 2,7470 га ; (4610136300:06:012:0014) </w:t>
      </w:r>
    </w:p>
    <w:p w:rsidR="00C255AA" w:rsidRDefault="002C2ED7" w:rsidP="002C2ED7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2C2ED7" w:rsidRDefault="002C2ED7" w:rsidP="002C2ED7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2C2ED7" w:rsidRDefault="002C2ED7" w:rsidP="002C2ED7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bookmarkEnd w:id="0"/>
    <w:p w:rsidR="002C2ED7" w:rsidRDefault="002C2ED7" w:rsidP="002C2ED7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2C2ED7" w:rsidRDefault="002C2ED7" w:rsidP="002C2ED7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2C2ED7" w:rsidRDefault="002C2ED7" w:rsidP="002C2ED7">
      <w:pPr>
        <w:spacing w:after="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950475" w:rsidRPr="00950475" w:rsidRDefault="00950475" w:rsidP="00950475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</w:p>
    <w:sectPr w:rsidR="00950475" w:rsidRPr="009504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75"/>
    <w:rsid w:val="000016F7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2ED7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684"/>
    <w:rsid w:val="00450E9C"/>
    <w:rsid w:val="00452E92"/>
    <w:rsid w:val="00462FBA"/>
    <w:rsid w:val="004818E9"/>
    <w:rsid w:val="00493B9C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50475"/>
    <w:rsid w:val="009651F8"/>
    <w:rsid w:val="00965540"/>
    <w:rsid w:val="00965B31"/>
    <w:rsid w:val="00975740"/>
    <w:rsid w:val="00997785"/>
    <w:rsid w:val="009C1EA0"/>
    <w:rsid w:val="00A12C84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1253"/>
    <w:rsid w:val="00B36341"/>
    <w:rsid w:val="00B94CE0"/>
    <w:rsid w:val="00B96DAE"/>
    <w:rsid w:val="00BD3E26"/>
    <w:rsid w:val="00BE46D7"/>
    <w:rsid w:val="00BF104B"/>
    <w:rsid w:val="00C255AA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47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4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47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2021-11-12T07:52:00Z</dcterms:created>
  <dcterms:modified xsi:type="dcterms:W3CDTF">2021-11-12T09:30:00Z</dcterms:modified>
</cp:coreProperties>
</file>