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04F0" w:rsidRDefault="00021860" w:rsidP="0002186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РЯСНЕ-РУСЬКА СІЛЬСЬКА РАДА</w:t>
      </w:r>
    </w:p>
    <w:p w:rsidR="00021860" w:rsidRDefault="00021860" w:rsidP="0002186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ЯВОРІВСЬКОГО РАЙОНУ ЛЬВІВСЬКОЇ ОБЛАСТІ</w:t>
      </w:r>
    </w:p>
    <w:p w:rsidR="00021860" w:rsidRDefault="006942BD" w:rsidP="00021860">
      <w:pPr>
        <w:spacing w:after="0"/>
        <w:ind w:right="-18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ШІСТДЕСЯТ СЬОМА (позачергова</w:t>
      </w:r>
      <w:bookmarkStart w:id="0" w:name="_GoBack"/>
      <w:bookmarkEnd w:id="0"/>
      <w:r w:rsidR="00021860">
        <w:rPr>
          <w:rFonts w:ascii="Times New Roman" w:hAnsi="Times New Roman" w:cs="Times New Roman"/>
          <w:sz w:val="28"/>
          <w:szCs w:val="28"/>
        </w:rPr>
        <w:t>) СЕСІЯ СЬОМОГО СКЛИКАННЯ</w:t>
      </w:r>
    </w:p>
    <w:p w:rsidR="00021860" w:rsidRDefault="00021860" w:rsidP="00021860">
      <w:pPr>
        <w:spacing w:after="0"/>
        <w:ind w:left="-567" w:right="-75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РІШЕННЯ № 3696</w:t>
      </w:r>
    </w:p>
    <w:p w:rsidR="00021860" w:rsidRDefault="00021860" w:rsidP="00021860">
      <w:pPr>
        <w:spacing w:after="0"/>
        <w:ind w:left="-142" w:right="-75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Від 19 травня 2020 року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с. Рясне – Руське 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021860" w:rsidRDefault="00021860" w:rsidP="00021860">
      <w:pPr>
        <w:spacing w:after="0"/>
        <w:ind w:left="-142" w:right="-75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 внесення змін до сільського</w:t>
      </w:r>
    </w:p>
    <w:p w:rsidR="00021860" w:rsidRDefault="00021860" w:rsidP="00021860">
      <w:pPr>
        <w:spacing w:after="0"/>
        <w:ind w:left="-142" w:right="-75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бюджету Рясне-Руської</w:t>
      </w:r>
    </w:p>
    <w:p w:rsidR="00021860" w:rsidRDefault="00021860" w:rsidP="00021860">
      <w:pPr>
        <w:spacing w:after="120"/>
        <w:ind w:left="-142" w:right="-75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сільської ради на 2020 рік</w:t>
      </w:r>
    </w:p>
    <w:p w:rsidR="00021860" w:rsidRDefault="00021860" w:rsidP="00021860">
      <w:pPr>
        <w:spacing w:after="120"/>
        <w:ind w:left="-142" w:right="-75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Відповідно до вимог Бюджетного кодексу України, пункту 23 статі 26, статей 61-64, 66 Закону України </w:t>
      </w:r>
      <w:r w:rsidRPr="00021860">
        <w:rPr>
          <w:rFonts w:ascii="Times New Roman" w:hAnsi="Times New Roman" w:cs="Times New Roman"/>
          <w:sz w:val="28"/>
          <w:szCs w:val="28"/>
        </w:rPr>
        <w:t>“</w:t>
      </w:r>
      <w:r>
        <w:rPr>
          <w:rFonts w:ascii="Times New Roman" w:hAnsi="Times New Roman" w:cs="Times New Roman"/>
          <w:sz w:val="28"/>
          <w:szCs w:val="28"/>
        </w:rPr>
        <w:t>Про місцеве самоврядування в Україні</w:t>
      </w:r>
      <w:r w:rsidRPr="00021860">
        <w:rPr>
          <w:rFonts w:ascii="Times New Roman" w:hAnsi="Times New Roman" w:cs="Times New Roman"/>
          <w:sz w:val="28"/>
          <w:szCs w:val="28"/>
        </w:rPr>
        <w:t>“</w:t>
      </w:r>
      <w:r>
        <w:rPr>
          <w:rFonts w:ascii="Times New Roman" w:hAnsi="Times New Roman" w:cs="Times New Roman"/>
          <w:sz w:val="28"/>
          <w:szCs w:val="28"/>
        </w:rPr>
        <w:t>, Рясне-Руська сільська рада, -</w:t>
      </w:r>
    </w:p>
    <w:p w:rsidR="00021860" w:rsidRDefault="00021860" w:rsidP="00021860">
      <w:pPr>
        <w:spacing w:after="120"/>
        <w:ind w:left="-142" w:right="-75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ВИРІШИЛА:</w:t>
      </w:r>
    </w:p>
    <w:p w:rsidR="00021860" w:rsidRDefault="00021860" w:rsidP="00021860">
      <w:pPr>
        <w:pStyle w:val="a3"/>
        <w:numPr>
          <w:ilvl w:val="0"/>
          <w:numId w:val="1"/>
        </w:numPr>
        <w:spacing w:after="120"/>
        <w:ind w:right="-75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Пункти 1.1; 1.2; 1.3; 1.4; 2; рішення «Про сільський бюджет на 2020 рік»</w:t>
      </w:r>
    </w:p>
    <w:p w:rsidR="00021860" w:rsidRDefault="00021860" w:rsidP="00021860">
      <w:pPr>
        <w:pStyle w:val="a3"/>
        <w:spacing w:after="120"/>
        <w:ind w:left="578" w:right="-75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(зі змінами) № 3372 від 20.12.2019  р. викласти у такій редакції:</w:t>
      </w:r>
    </w:p>
    <w:p w:rsidR="00021860" w:rsidRDefault="00021860" w:rsidP="00021860">
      <w:pPr>
        <w:pStyle w:val="a3"/>
        <w:spacing w:after="120"/>
        <w:ind w:left="0" w:right="-75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«1.1. Доходи сільського бюджету в сумі 14 950,50 тис. грн., у тому числі доходи загального фонду  сільського бюджету у сумі 14 770, 00 тис. грн., та доходи спеціального фонду сільського бюджету в сумі 180,5 </w:t>
      </w:r>
      <w:proofErr w:type="spellStart"/>
      <w:r>
        <w:rPr>
          <w:rFonts w:ascii="Times New Roman" w:hAnsi="Times New Roman" w:cs="Times New Roman"/>
          <w:sz w:val="28"/>
          <w:szCs w:val="28"/>
        </w:rPr>
        <w:t>тис.грн</w:t>
      </w:r>
      <w:proofErr w:type="spellEnd"/>
      <w:r>
        <w:rPr>
          <w:rFonts w:ascii="Times New Roman" w:hAnsi="Times New Roman" w:cs="Times New Roman"/>
          <w:sz w:val="28"/>
          <w:szCs w:val="28"/>
        </w:rPr>
        <w:t>. згідно з додатком 1 до цього рішення.</w:t>
      </w:r>
    </w:p>
    <w:p w:rsidR="00FE21CA" w:rsidRDefault="00FE21CA" w:rsidP="00021860">
      <w:pPr>
        <w:pStyle w:val="a3"/>
        <w:spacing w:after="120"/>
        <w:ind w:left="0" w:right="-75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1.2.Видатки сільського бюджету у сумі 17 922,044 </w:t>
      </w:r>
      <w:proofErr w:type="spellStart"/>
      <w:r>
        <w:rPr>
          <w:rFonts w:ascii="Times New Roman" w:hAnsi="Times New Roman" w:cs="Times New Roman"/>
          <w:sz w:val="28"/>
          <w:szCs w:val="28"/>
        </w:rPr>
        <w:t>тис.грн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., у тому числі видатки загального фонду сільського бюджету у сумі 8 673,00 </w:t>
      </w:r>
      <w:proofErr w:type="spellStart"/>
      <w:r>
        <w:rPr>
          <w:rFonts w:ascii="Times New Roman" w:hAnsi="Times New Roman" w:cs="Times New Roman"/>
          <w:sz w:val="28"/>
          <w:szCs w:val="28"/>
        </w:rPr>
        <w:t>тис.грн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.,та видатки спеціального фонду сільського бюджету в сумі 9 249,044 </w:t>
      </w:r>
      <w:proofErr w:type="spellStart"/>
      <w:r>
        <w:rPr>
          <w:rFonts w:ascii="Times New Roman" w:hAnsi="Times New Roman" w:cs="Times New Roman"/>
          <w:sz w:val="28"/>
          <w:szCs w:val="28"/>
        </w:rPr>
        <w:t>тис.грн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FE21CA" w:rsidRDefault="00FE21CA" w:rsidP="00021860">
      <w:pPr>
        <w:pStyle w:val="a3"/>
        <w:spacing w:after="120"/>
        <w:ind w:left="0" w:right="-75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1.3. Профіцит за загальним фондом сільського бюджету у сумі 6 067,00 </w:t>
      </w:r>
      <w:proofErr w:type="spellStart"/>
      <w:r>
        <w:rPr>
          <w:rFonts w:ascii="Times New Roman" w:hAnsi="Times New Roman" w:cs="Times New Roman"/>
          <w:sz w:val="28"/>
          <w:szCs w:val="28"/>
        </w:rPr>
        <w:t>тис.грн.згідно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 додатком 2 до цього рішення.</w:t>
      </w:r>
    </w:p>
    <w:p w:rsidR="00FE21CA" w:rsidRDefault="00FE21CA" w:rsidP="00021860">
      <w:pPr>
        <w:pStyle w:val="a3"/>
        <w:spacing w:after="120"/>
        <w:ind w:left="0" w:right="-75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1.4. Дефіцит за спеціальним фондом сільського бюджету у сумі 9 068,544 </w:t>
      </w:r>
      <w:proofErr w:type="spellStart"/>
      <w:r>
        <w:rPr>
          <w:rFonts w:ascii="Times New Roman" w:hAnsi="Times New Roman" w:cs="Times New Roman"/>
          <w:sz w:val="28"/>
          <w:szCs w:val="28"/>
        </w:rPr>
        <w:t>тис.грн.згідно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 додатком 2 до цього рішення.</w:t>
      </w:r>
    </w:p>
    <w:p w:rsidR="00FE21CA" w:rsidRDefault="00FE21CA" w:rsidP="00021860">
      <w:pPr>
        <w:pStyle w:val="a3"/>
        <w:spacing w:after="120"/>
        <w:ind w:left="0" w:right="-75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Затвердити бюджетні призначення головним розпорядникам коштів сільського бюджету на 2020 рік у розрізі відповідальних виконавців за бюджетними програмами згідно з додатком 3 до цього рішення».</w:t>
      </w:r>
    </w:p>
    <w:p w:rsidR="00FE21CA" w:rsidRDefault="00FE21CA" w:rsidP="00FE21CA">
      <w:pPr>
        <w:pStyle w:val="a3"/>
        <w:numPr>
          <w:ilvl w:val="0"/>
          <w:numId w:val="1"/>
        </w:numPr>
        <w:spacing w:after="120"/>
        <w:ind w:right="-75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Додатки 1-3 є невід’ємною частиною цього рішення.</w:t>
      </w:r>
    </w:p>
    <w:p w:rsidR="00FE21CA" w:rsidRDefault="00FE21CA" w:rsidP="00FE21CA">
      <w:pPr>
        <w:pStyle w:val="a3"/>
        <w:numPr>
          <w:ilvl w:val="0"/>
          <w:numId w:val="1"/>
        </w:numPr>
        <w:spacing w:after="120"/>
        <w:ind w:right="-75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Контроль за виконанням рішення покласти на постійну депутатську комісію з питань фінансів бюджету, економічного розвитку; регламенту та етики (голова комісії </w:t>
      </w:r>
      <w:proofErr w:type="spellStart"/>
      <w:r>
        <w:rPr>
          <w:rFonts w:ascii="Times New Roman" w:hAnsi="Times New Roman" w:cs="Times New Roman"/>
          <w:sz w:val="28"/>
          <w:szCs w:val="28"/>
        </w:rPr>
        <w:t>Піх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З.І.).</w:t>
      </w:r>
    </w:p>
    <w:p w:rsidR="00FE21CA" w:rsidRDefault="00FE21CA" w:rsidP="00FE21CA">
      <w:pPr>
        <w:pStyle w:val="a3"/>
        <w:spacing w:after="120"/>
        <w:ind w:left="578" w:right="-754"/>
        <w:jc w:val="both"/>
        <w:rPr>
          <w:rFonts w:ascii="Times New Roman" w:hAnsi="Times New Roman" w:cs="Times New Roman"/>
          <w:sz w:val="28"/>
          <w:szCs w:val="28"/>
        </w:rPr>
      </w:pPr>
    </w:p>
    <w:p w:rsidR="00FE21CA" w:rsidRDefault="00FE21CA" w:rsidP="00FE21CA">
      <w:pPr>
        <w:pStyle w:val="a3"/>
        <w:spacing w:after="120"/>
        <w:ind w:left="578" w:right="-754"/>
        <w:jc w:val="both"/>
        <w:rPr>
          <w:rFonts w:ascii="Times New Roman" w:hAnsi="Times New Roman" w:cs="Times New Roman"/>
          <w:sz w:val="28"/>
          <w:szCs w:val="28"/>
        </w:rPr>
      </w:pPr>
    </w:p>
    <w:p w:rsidR="00FE21CA" w:rsidRPr="00FE21CA" w:rsidRDefault="00FE21CA" w:rsidP="00FE21CA">
      <w:pPr>
        <w:pStyle w:val="a3"/>
        <w:spacing w:after="120"/>
        <w:ind w:left="578" w:right="-75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Сільський голова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Емілія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sectPr w:rsidR="00FE21CA" w:rsidRPr="00FE21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E358BB"/>
    <w:multiLevelType w:val="hybridMultilevel"/>
    <w:tmpl w:val="2B9E9464"/>
    <w:lvl w:ilvl="0" w:tplc="0419000F">
      <w:start w:val="1"/>
      <w:numFmt w:val="decimal"/>
      <w:lvlText w:val="%1."/>
      <w:lvlJc w:val="left"/>
      <w:pPr>
        <w:ind w:left="578" w:hanging="360"/>
      </w:p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1860"/>
    <w:rsid w:val="00005C0A"/>
    <w:rsid w:val="00021860"/>
    <w:rsid w:val="0005463D"/>
    <w:rsid w:val="00080BC0"/>
    <w:rsid w:val="00092EB7"/>
    <w:rsid w:val="000A1083"/>
    <w:rsid w:val="000B2371"/>
    <w:rsid w:val="000B78BD"/>
    <w:rsid w:val="000C5396"/>
    <w:rsid w:val="000D70D0"/>
    <w:rsid w:val="000F1168"/>
    <w:rsid w:val="00104694"/>
    <w:rsid w:val="001603C6"/>
    <w:rsid w:val="00160C12"/>
    <w:rsid w:val="00167634"/>
    <w:rsid w:val="00174C06"/>
    <w:rsid w:val="00194EAC"/>
    <w:rsid w:val="001D1ABE"/>
    <w:rsid w:val="001D6300"/>
    <w:rsid w:val="00267AD8"/>
    <w:rsid w:val="00274FDD"/>
    <w:rsid w:val="0029531B"/>
    <w:rsid w:val="002C33FB"/>
    <w:rsid w:val="002D20FC"/>
    <w:rsid w:val="002F21E2"/>
    <w:rsid w:val="00304CD8"/>
    <w:rsid w:val="00326519"/>
    <w:rsid w:val="003344F0"/>
    <w:rsid w:val="003928F3"/>
    <w:rsid w:val="003C1A36"/>
    <w:rsid w:val="003F11B3"/>
    <w:rsid w:val="0044669F"/>
    <w:rsid w:val="00450E9C"/>
    <w:rsid w:val="00452E92"/>
    <w:rsid w:val="00462FBA"/>
    <w:rsid w:val="004818E9"/>
    <w:rsid w:val="004A1D88"/>
    <w:rsid w:val="004B5397"/>
    <w:rsid w:val="00530F4C"/>
    <w:rsid w:val="00542FB6"/>
    <w:rsid w:val="005456B3"/>
    <w:rsid w:val="005479C5"/>
    <w:rsid w:val="005542AE"/>
    <w:rsid w:val="00562617"/>
    <w:rsid w:val="00580417"/>
    <w:rsid w:val="005919F9"/>
    <w:rsid w:val="00597D2A"/>
    <w:rsid w:val="005A3FF4"/>
    <w:rsid w:val="005B1122"/>
    <w:rsid w:val="005D4603"/>
    <w:rsid w:val="005F15E5"/>
    <w:rsid w:val="006142AC"/>
    <w:rsid w:val="006256A0"/>
    <w:rsid w:val="0067128D"/>
    <w:rsid w:val="006942BD"/>
    <w:rsid w:val="006A6E95"/>
    <w:rsid w:val="006C515E"/>
    <w:rsid w:val="006C6910"/>
    <w:rsid w:val="006F013B"/>
    <w:rsid w:val="0072053C"/>
    <w:rsid w:val="007457B3"/>
    <w:rsid w:val="00745F0C"/>
    <w:rsid w:val="00755DAD"/>
    <w:rsid w:val="007A5025"/>
    <w:rsid w:val="007B02D2"/>
    <w:rsid w:val="007B43D5"/>
    <w:rsid w:val="007C7A40"/>
    <w:rsid w:val="0081452F"/>
    <w:rsid w:val="008515DA"/>
    <w:rsid w:val="00871C45"/>
    <w:rsid w:val="00881872"/>
    <w:rsid w:val="00893341"/>
    <w:rsid w:val="009065E9"/>
    <w:rsid w:val="009211EC"/>
    <w:rsid w:val="00932787"/>
    <w:rsid w:val="009413FB"/>
    <w:rsid w:val="009651F8"/>
    <w:rsid w:val="00965540"/>
    <w:rsid w:val="00965B31"/>
    <w:rsid w:val="00975740"/>
    <w:rsid w:val="00997785"/>
    <w:rsid w:val="009C1EA0"/>
    <w:rsid w:val="00A15995"/>
    <w:rsid w:val="00A17805"/>
    <w:rsid w:val="00A23444"/>
    <w:rsid w:val="00A27506"/>
    <w:rsid w:val="00A47BB7"/>
    <w:rsid w:val="00A54C49"/>
    <w:rsid w:val="00AB2D04"/>
    <w:rsid w:val="00AC4170"/>
    <w:rsid w:val="00AF3B70"/>
    <w:rsid w:val="00AF5010"/>
    <w:rsid w:val="00B2487F"/>
    <w:rsid w:val="00B36341"/>
    <w:rsid w:val="00B96DAE"/>
    <w:rsid w:val="00BD3E26"/>
    <w:rsid w:val="00BE46D7"/>
    <w:rsid w:val="00BF104B"/>
    <w:rsid w:val="00C30E1C"/>
    <w:rsid w:val="00C55596"/>
    <w:rsid w:val="00C80BF3"/>
    <w:rsid w:val="00C91462"/>
    <w:rsid w:val="00C94184"/>
    <w:rsid w:val="00CA1F5E"/>
    <w:rsid w:val="00CB5FE2"/>
    <w:rsid w:val="00CC5A0C"/>
    <w:rsid w:val="00D17FA4"/>
    <w:rsid w:val="00D56DA1"/>
    <w:rsid w:val="00D9121A"/>
    <w:rsid w:val="00DB162D"/>
    <w:rsid w:val="00DC402A"/>
    <w:rsid w:val="00DD2E53"/>
    <w:rsid w:val="00DE3DBC"/>
    <w:rsid w:val="00E4355B"/>
    <w:rsid w:val="00E5287F"/>
    <w:rsid w:val="00E63271"/>
    <w:rsid w:val="00EA764B"/>
    <w:rsid w:val="00F12284"/>
    <w:rsid w:val="00F14DA5"/>
    <w:rsid w:val="00F16EBA"/>
    <w:rsid w:val="00F22E85"/>
    <w:rsid w:val="00F404F0"/>
    <w:rsid w:val="00F441A7"/>
    <w:rsid w:val="00F56FC5"/>
    <w:rsid w:val="00F7155F"/>
    <w:rsid w:val="00FA0A9E"/>
    <w:rsid w:val="00FC4FC9"/>
    <w:rsid w:val="00FD7AC8"/>
    <w:rsid w:val="00FE2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218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218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260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</cp:revision>
  <dcterms:created xsi:type="dcterms:W3CDTF">2021-11-12T07:29:00Z</dcterms:created>
  <dcterms:modified xsi:type="dcterms:W3CDTF">2021-11-12T07:53:00Z</dcterms:modified>
</cp:coreProperties>
</file>