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116" w:rsidRDefault="00D50116" w:rsidP="00D50116">
      <w:pPr>
        <w:pStyle w:val="a4"/>
        <w:spacing w:after="0" w:line="276" w:lineRule="auto"/>
        <w:jc w:val="center"/>
      </w:pPr>
      <w:r>
        <w:t>РЯСНЕ-РУСЬКА СІЛЬСЬКА РАДА</w:t>
      </w:r>
      <w:r>
        <w:br/>
        <w:t>ЯВОРІВСЬКОГО РАЙОНУ ЛЬВІВСЬКОЇ ОБЛАСТІ</w:t>
      </w:r>
    </w:p>
    <w:p w:rsidR="00D50116" w:rsidRDefault="00D50116" w:rsidP="00D50116">
      <w:pPr>
        <w:pStyle w:val="a4"/>
        <w:spacing w:after="0" w:line="276" w:lineRule="auto"/>
        <w:jc w:val="center"/>
      </w:pPr>
      <w:r>
        <w:t>ШІСТДЕСЯТ ЧЕТВЕРТА СЕСІЯ СЬОМОГО СКЛИКАННЯ</w:t>
      </w:r>
      <w:r>
        <w:br/>
        <w:t>РІШЕННЯ № 3568</w:t>
      </w:r>
    </w:p>
    <w:p w:rsidR="00D50116" w:rsidRDefault="00D50116" w:rsidP="00D50116">
      <w:pPr>
        <w:pStyle w:val="a4"/>
        <w:tabs>
          <w:tab w:val="left" w:pos="7128"/>
        </w:tabs>
        <w:spacing w:after="0" w:line="276" w:lineRule="auto"/>
      </w:pPr>
      <w:r>
        <w:t>від 30 березня 2020 року</w:t>
      </w:r>
      <w:r>
        <w:tab/>
        <w:t>с. Рясне - Руське</w:t>
      </w:r>
    </w:p>
    <w:p w:rsidR="00D50116" w:rsidRDefault="00D50116" w:rsidP="00D50116">
      <w:pPr>
        <w:pStyle w:val="a4"/>
        <w:spacing w:after="0" w:line="276" w:lineRule="auto"/>
      </w:pPr>
      <w:r>
        <w:t>Про внесення змін в рішення № 967</w:t>
      </w:r>
    </w:p>
    <w:p w:rsidR="00D50116" w:rsidRDefault="00D50116" w:rsidP="00D50116">
      <w:pPr>
        <w:pStyle w:val="a4"/>
        <w:spacing w:after="640"/>
      </w:pPr>
      <w:r>
        <w:t>від 03.11.2016 р « Про надання дозволу на розробку проекту землеустрою щодо відведення земельної ділянки для ведення особистого селянського господарства Гелей Г.В.»</w:t>
      </w:r>
    </w:p>
    <w:p w:rsidR="00D50116" w:rsidRDefault="00D50116" w:rsidP="00D50116">
      <w:pPr>
        <w:pStyle w:val="a4"/>
        <w:spacing w:after="280"/>
        <w:ind w:firstLine="900"/>
        <w:jc w:val="both"/>
      </w:pPr>
      <w:r>
        <w:t>Розглянувши заяву та подані документи Гелей Ганни Василівни про внесення змін в рішення № 967 від 03.11.2016 року « Про надання дозволу на розробку проекту землеустрою щодо відведення земельної ділянки для ведення особистого селянського господарства Гелей Г.В. відповідно до статей 12, 118,121 Земельного Кодексу України та статті 26 Закону України «Про місцеве самоврядування в Україні», - Рясне - Руська сільська рада ,-</w:t>
      </w:r>
    </w:p>
    <w:p w:rsidR="00D50116" w:rsidRDefault="00D50116" w:rsidP="00D50116">
      <w:pPr>
        <w:pStyle w:val="a4"/>
        <w:spacing w:after="0"/>
      </w:pPr>
      <w:r>
        <w:t>ВИРІШИЛА:</w:t>
      </w:r>
    </w:p>
    <w:p w:rsidR="00D50116" w:rsidRDefault="00D50116" w:rsidP="00D50116">
      <w:pPr>
        <w:pStyle w:val="a4"/>
        <w:numPr>
          <w:ilvl w:val="0"/>
          <w:numId w:val="1"/>
        </w:numPr>
        <w:tabs>
          <w:tab w:val="left" w:pos="348"/>
        </w:tabs>
        <w:spacing w:after="320"/>
        <w:jc w:val="both"/>
      </w:pPr>
      <w:bookmarkStart w:id="0" w:name="bookmark0"/>
      <w:bookmarkEnd w:id="0"/>
      <w:r>
        <w:t>Внести зміни в п.1 рішення № 967 від 03.11.2016 року та викласти його в такій редакції «Дати дозвіл Гелей Ганні Василівні на розробку проекту землеустрою щодо відведення земельної ділянки для ведення особистого селянського господарства площею 0,0760 га в селі Підрясне , Яворівського району Львівської області .</w:t>
      </w:r>
    </w:p>
    <w:p w:rsidR="00D50116" w:rsidRDefault="00D50116" w:rsidP="00D50116">
      <w:pPr>
        <w:pStyle w:val="a4"/>
        <w:numPr>
          <w:ilvl w:val="0"/>
          <w:numId w:val="1"/>
        </w:numPr>
        <w:tabs>
          <w:tab w:val="left" w:pos="348"/>
        </w:tabs>
        <w:spacing w:after="280"/>
        <w:jc w:val="both"/>
      </w:pPr>
      <w:bookmarkStart w:id="1" w:name="bookmark1"/>
      <w:bookmarkEnd w:id="1"/>
      <w:r>
        <w:t>Гелей Ганні Василівні погодити проект землеустрою щодо відведення земельної ділянки для ведення особистого селянського господарства орієнтовною площею 0,0760 га в селі Підрясне, Яворівського району Львівської області з відповідними службами та подати на сесію сільської ради для затвердження.</w:t>
      </w:r>
    </w:p>
    <w:p w:rsidR="00D50116" w:rsidRDefault="00D50116" w:rsidP="00D50116">
      <w:pPr>
        <w:pStyle w:val="a4"/>
        <w:tabs>
          <w:tab w:val="left" w:pos="385"/>
        </w:tabs>
        <w:spacing w:after="280" w:line="233" w:lineRule="auto"/>
        <w:jc w:val="both"/>
      </w:pPr>
      <w:bookmarkStart w:id="2" w:name="bookmark2"/>
      <w:bookmarkEnd w:id="2"/>
      <w:r>
        <w:t>3.Контроль за виконанням даного рішення покласти на постійну депутатську комісію з питань земельних відносин</w:t>
      </w:r>
      <w:r>
        <w:rPr>
          <w:color w:val="272475"/>
        </w:rPr>
        <w:t xml:space="preserve"> </w:t>
      </w:r>
      <w:r>
        <w:t>та будівництва ( голова комісії Гануляк В.І.)</w:t>
      </w:r>
    </w:p>
    <w:p w:rsidR="002D24B5" w:rsidRDefault="002D24B5" w:rsidP="00D50116">
      <w:pPr>
        <w:pStyle w:val="a4"/>
        <w:tabs>
          <w:tab w:val="left" w:pos="385"/>
        </w:tabs>
        <w:spacing w:after="280" w:line="233" w:lineRule="auto"/>
        <w:jc w:val="both"/>
      </w:pPr>
    </w:p>
    <w:p w:rsidR="00470B73" w:rsidRDefault="002D24B5" w:rsidP="002D24B5">
      <w:pPr>
        <w:pStyle w:val="a4"/>
        <w:tabs>
          <w:tab w:val="left" w:pos="385"/>
        </w:tabs>
        <w:spacing w:after="280" w:line="233" w:lineRule="auto"/>
        <w:jc w:val="both"/>
      </w:pPr>
      <w:r>
        <w:t>Сільський голова                                               Емілія Смокоровська</w:t>
      </w:r>
      <w:bookmarkStart w:id="3" w:name="_GoBack"/>
      <w:bookmarkEnd w:id="3"/>
    </w:p>
    <w:sectPr w:rsidR="00470B7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42223"/>
    <w:multiLevelType w:val="multilevel"/>
    <w:tmpl w:val="8A820C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433"/>
    <w:rsid w:val="002D24B5"/>
    <w:rsid w:val="00470B73"/>
    <w:rsid w:val="00D50116"/>
    <w:rsid w:val="00E474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B7FE2-FAF0-4C16-ACA6-6B32FD3D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50116"/>
    <w:pPr>
      <w:widowControl w:val="0"/>
      <w:spacing w:after="0" w:line="240" w:lineRule="auto"/>
    </w:pPr>
    <w:rPr>
      <w:rFonts w:ascii="Courier New" w:eastAsia="Courier New" w:hAnsi="Courier New" w:cs="Courier New"/>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sid w:val="00D50116"/>
    <w:rPr>
      <w:rFonts w:ascii="Times New Roman" w:eastAsia="Times New Roman" w:hAnsi="Times New Roman" w:cs="Times New Roman"/>
      <w:sz w:val="28"/>
      <w:szCs w:val="28"/>
    </w:rPr>
  </w:style>
  <w:style w:type="paragraph" w:customStyle="1" w:styleId="a4">
    <w:name w:val="Основний текст"/>
    <w:basedOn w:val="a"/>
    <w:link w:val="a3"/>
    <w:rsid w:val="00D50116"/>
    <w:pPr>
      <w:spacing w:after="180"/>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1398</Characters>
  <Application>Microsoft Office Word</Application>
  <DocSecurity>0</DocSecurity>
  <Lines>11</Lines>
  <Paragraphs>3</Paragraphs>
  <ScaleCrop>false</ScaleCrop>
  <Company>SPecialiST RePack</Company>
  <LinksUpToDate>false</LinksUpToDate>
  <CharactersWithSpaces>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USER</cp:lastModifiedBy>
  <cp:revision>4</cp:revision>
  <dcterms:created xsi:type="dcterms:W3CDTF">2021-11-11T10:20:00Z</dcterms:created>
  <dcterms:modified xsi:type="dcterms:W3CDTF">2021-11-15T12:57:00Z</dcterms:modified>
</cp:coreProperties>
</file>