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6FF" w:rsidRDefault="008E36FF" w:rsidP="008E36FF">
      <w:pPr>
        <w:pStyle w:val="a6"/>
        <w:spacing w:after="0"/>
        <w:ind w:firstLine="0"/>
        <w:jc w:val="center"/>
      </w:pPr>
      <w:r>
        <w:t>РЯСНЕ-РУСБКА СІЛЬСЬКА РАДА</w:t>
      </w:r>
      <w:r>
        <w:br/>
        <w:t>ЯВОРІВСЬКОГО РАЙОНУ ЛЬВІВСЬКОЇ ОБЛАСТІ</w:t>
      </w:r>
    </w:p>
    <w:p w:rsidR="008E36FF" w:rsidRDefault="008E36FF" w:rsidP="008E36FF">
      <w:pPr>
        <w:pStyle w:val="a6"/>
        <w:spacing w:after="0"/>
        <w:ind w:firstLine="0"/>
        <w:jc w:val="center"/>
      </w:pPr>
      <w:r>
        <w:t>ШІСТДЕСЯТ ЧЕТВЕРТА СЕСІЯ СЬОМОГО СКЛИКАННЯ</w:t>
      </w:r>
    </w:p>
    <w:p w:rsidR="008E36FF" w:rsidRDefault="008E36FF" w:rsidP="008E36FF">
      <w:pPr>
        <w:pStyle w:val="a6"/>
        <w:spacing w:after="0"/>
        <w:ind w:firstLine="0"/>
        <w:jc w:val="center"/>
      </w:pPr>
      <w:r>
        <w:t>РІШЕННЯ № 3609</w:t>
      </w:r>
    </w:p>
    <w:p w:rsidR="008E36FF" w:rsidRDefault="008E36FF" w:rsidP="008E36FF">
      <w:pPr>
        <w:pStyle w:val="a6"/>
        <w:tabs>
          <w:tab w:val="left" w:pos="7472"/>
        </w:tabs>
        <w:spacing w:after="0"/>
        <w:ind w:firstLine="340"/>
      </w:pPr>
      <w:r>
        <w:t>від 30 березня 2020 року</w:t>
      </w:r>
      <w:r>
        <w:tab/>
        <w:t>с. Рясне - Руське</w:t>
      </w:r>
    </w:p>
    <w:p w:rsidR="008E36FF" w:rsidRDefault="008E36FF" w:rsidP="008E36FF">
      <w:pPr>
        <w:pStyle w:val="a6"/>
        <w:spacing w:after="0"/>
        <w:ind w:firstLine="340"/>
      </w:pPr>
      <w:r>
        <w:t>Про надання дозволу</w:t>
      </w:r>
    </w:p>
    <w:p w:rsidR="008E36FF" w:rsidRDefault="008E36FF" w:rsidP="008E36FF">
      <w:pPr>
        <w:pStyle w:val="a6"/>
        <w:spacing w:after="0"/>
        <w:ind w:firstLine="340"/>
      </w:pPr>
      <w:r>
        <w:t>на виготовлення детального плану</w:t>
      </w:r>
    </w:p>
    <w:p w:rsidR="008E36FF" w:rsidRDefault="008E36FF" w:rsidP="008E36FF">
      <w:pPr>
        <w:pStyle w:val="a6"/>
        <w:spacing w:after="0"/>
        <w:ind w:firstLine="340"/>
      </w:pPr>
      <w:r>
        <w:t>території для зміни цільового</w:t>
      </w:r>
    </w:p>
    <w:p w:rsidR="008E36FF" w:rsidRDefault="008E36FF" w:rsidP="008E36FF">
      <w:pPr>
        <w:pStyle w:val="a6"/>
        <w:spacing w:after="0"/>
        <w:ind w:firstLine="340"/>
      </w:pPr>
      <w:r>
        <w:t>призначення земельних ділянок</w:t>
      </w:r>
    </w:p>
    <w:p w:rsidR="008E36FF" w:rsidRDefault="008E36FF" w:rsidP="008E36FF">
      <w:pPr>
        <w:pStyle w:val="a6"/>
        <w:spacing w:after="540"/>
        <w:ind w:firstLine="340"/>
      </w:pPr>
      <w:r>
        <w:t>в селі Підрясне</w:t>
      </w:r>
    </w:p>
    <w:p w:rsidR="008E36FF" w:rsidRDefault="008E36FF" w:rsidP="008E36FF">
      <w:pPr>
        <w:pStyle w:val="a6"/>
        <w:spacing w:after="300"/>
        <w:ind w:left="1060" w:firstLine="1120"/>
        <w:jc w:val="both"/>
      </w:pPr>
      <w:r>
        <w:t>Розглянувши звернення та подані документи голови садівничого товариства «Левада», щодо надання дозволу на виготовлення детального плану території по зміні цільового призначення земельних ділянок в селі Підрясне,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Україні», - Рясне - Руська сільська рада, -</w:t>
      </w:r>
    </w:p>
    <w:p w:rsidR="008E36FF" w:rsidRDefault="008E36FF" w:rsidP="008E36FF">
      <w:pPr>
        <w:pStyle w:val="a6"/>
        <w:spacing w:after="300"/>
        <w:ind w:left="1060" w:firstLine="0"/>
      </w:pPr>
      <w:r>
        <w:t>ВИРІШИЛА:</w:t>
      </w:r>
    </w:p>
    <w:p w:rsidR="008E36FF" w:rsidRDefault="008E36FF" w:rsidP="008E36FF">
      <w:pPr>
        <w:pStyle w:val="a6"/>
        <w:spacing w:after="300"/>
        <w:ind w:left="340"/>
        <w:jc w:val="both"/>
      </w:pPr>
      <w:r>
        <w:t>1 .Дати дозвіл на виготовлення детального плану території по зміні цільового призначення земельних ділянок розташованих в садівничому товаристві «Будівельник - ВЛ» для уточнення планувальної структури та функціонального призначення на площі 3,0 га в селі Підрясне, Яворівського району, Львівської області з для ведення садівництва на для будівництва та обслуговування житлового будинку господарських будівель та споруд.</w:t>
      </w:r>
    </w:p>
    <w:p w:rsidR="008E36FF" w:rsidRDefault="008E36FF" w:rsidP="008E36FF">
      <w:pPr>
        <w:pStyle w:val="a6"/>
        <w:spacing w:after="300"/>
        <w:ind w:left="34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ради.3.Контроль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FE3089" w:rsidRDefault="00FE3089" w:rsidP="008E36FF">
      <w:pPr>
        <w:pStyle w:val="a6"/>
        <w:spacing w:after="300"/>
        <w:ind w:left="340"/>
        <w:jc w:val="both"/>
      </w:pPr>
    </w:p>
    <w:p w:rsidR="00470B73" w:rsidRDefault="00FE3089" w:rsidP="00FE3089">
      <w:pPr>
        <w:pStyle w:val="a6"/>
        <w:spacing w:after="300"/>
        <w:ind w:left="340"/>
        <w:jc w:val="both"/>
      </w:pPr>
      <w:r>
        <w:rPr>
          <w:lang w:val="en-US"/>
        </w:rPr>
        <w:t xml:space="preserve">           </w:t>
      </w:r>
      <w:r>
        <w:t>Сільський голова                                   Емілія Смокоровська</w:t>
      </w:r>
      <w:bookmarkStart w:id="0" w:name="_GoBack"/>
      <w:bookmarkEnd w:id="0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53C"/>
    <w:rsid w:val="00470B73"/>
    <w:rsid w:val="008E36FF"/>
    <w:rsid w:val="00FD353C"/>
    <w:rsid w:val="00FE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B4C05A-F75B-463F-BAAF-B1587034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6F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locked/>
    <w:rsid w:val="008E36F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Підпис до зображення"/>
    <w:basedOn w:val="a"/>
    <w:link w:val="a3"/>
    <w:rsid w:val="008E36FF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a5">
    <w:name w:val="Основний текст_"/>
    <w:basedOn w:val="a0"/>
    <w:link w:val="a6"/>
    <w:locked/>
    <w:rsid w:val="008E36FF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Основний текст"/>
    <w:basedOn w:val="a"/>
    <w:link w:val="a5"/>
    <w:rsid w:val="008E36FF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2021-11-09T13:44:00Z</dcterms:created>
  <dcterms:modified xsi:type="dcterms:W3CDTF">2021-11-16T13:55:00Z</dcterms:modified>
</cp:coreProperties>
</file>