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AC2" w:rsidRDefault="00AA7AC2" w:rsidP="00AA7AC2">
      <w:pPr>
        <w:pStyle w:val="a4"/>
        <w:spacing w:after="32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СЬОМОГО СКЛИКАННЯ</w:t>
      </w:r>
      <w:r>
        <w:br/>
        <w:t>РІШЕННЯ № 3615</w:t>
      </w:r>
    </w:p>
    <w:p w:rsidR="00AA7AC2" w:rsidRDefault="00AA7AC2" w:rsidP="00AA7AC2">
      <w:pPr>
        <w:pStyle w:val="a4"/>
        <w:spacing w:after="0"/>
        <w:ind w:left="36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5399405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112" name="Надпись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A7AC2" w:rsidRDefault="00AA7AC2" w:rsidP="00AA7AC2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2" o:spid="_x0000_s1026" type="#_x0000_t202" style="position:absolute;left:0;text-align:left;margin-left:425.15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" filled="f" stroked="f">
                <v:textbox inset="0,0,0,0">
                  <w:txbxContent>
                    <w:p w:rsidR="00AA7AC2" w:rsidRDefault="00AA7AC2" w:rsidP="00AA7AC2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AA7AC2" w:rsidRDefault="00AA7AC2" w:rsidP="00AA7AC2">
      <w:pPr>
        <w:pStyle w:val="a4"/>
        <w:spacing w:after="260"/>
        <w:ind w:left="360"/>
      </w:pPr>
      <w:r>
        <w:t>Про затвердження детального плану по зміні цільового призначення земельної ділянки</w:t>
      </w:r>
    </w:p>
    <w:p w:rsidR="00AA7AC2" w:rsidRDefault="00AA7AC2" w:rsidP="00AA7AC2">
      <w:pPr>
        <w:pStyle w:val="a4"/>
        <w:spacing w:after="0"/>
        <w:ind w:right="640" w:firstLine="0"/>
        <w:jc w:val="right"/>
      </w:pPr>
      <w:r>
        <w:t>Розглянувши детальний план території по зміні цільового</w:t>
      </w:r>
    </w:p>
    <w:p w:rsidR="00AA7AC2" w:rsidRDefault="00AA7AC2" w:rsidP="00AA7AC2">
      <w:pPr>
        <w:pStyle w:val="a4"/>
        <w:spacing w:after="320"/>
        <w:ind w:left="360"/>
        <w:jc w:val="both"/>
      </w:pPr>
      <w:r>
        <w:t xml:space="preserve">призначення земельної ділянки в селі </w:t>
      </w:r>
      <w:proofErr w:type="spellStart"/>
      <w:r>
        <w:t>Підрясне</w:t>
      </w:r>
      <w:proofErr w:type="spellEnd"/>
      <w:r>
        <w:t xml:space="preserve">, Яворівського району, Львівської області, з для ведення будівництва відпочинкового комплексу по обслуговуванню жителів територіальної громади на для розміщення та експлуатації об’єктів дорожнього сервісу звернення </w:t>
      </w:r>
      <w:proofErr w:type="spellStart"/>
      <w:r>
        <w:t>Фучило</w:t>
      </w:r>
      <w:proofErr w:type="spellEnd"/>
      <w:r>
        <w:t xml:space="preserve"> Оксани Іванівни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AA7AC2" w:rsidRDefault="00AA7AC2" w:rsidP="00AA7AC2">
      <w:pPr>
        <w:pStyle w:val="a4"/>
        <w:spacing w:after="260"/>
        <w:ind w:firstLine="360"/>
      </w:pPr>
      <w:r>
        <w:t>ВИРІШИЛА :</w:t>
      </w:r>
    </w:p>
    <w:p w:rsidR="00AA7AC2" w:rsidRDefault="00AA7AC2" w:rsidP="00AA7AC2">
      <w:pPr>
        <w:pStyle w:val="a4"/>
        <w:spacing w:after="320"/>
        <w:ind w:left="360"/>
        <w:jc w:val="both"/>
      </w:pPr>
      <w:r>
        <w:t xml:space="preserve">1 .Затвердити детальний план території по зміні цільового призначення земельної ділянки площею 0,25 га з кадастровим номером 4625887500:02:000:1222, з для ведення будівництва відпочинкового комплексу по обслуговуванню жителів територіальної громади на для розміщення та експлуатації об’єктів дорожнього сервісу (КВЦПЗ -12.11)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AA7AC2" w:rsidRDefault="00AA7AC2" w:rsidP="00AA7AC2">
      <w:pPr>
        <w:pStyle w:val="a4"/>
        <w:spacing w:after="320"/>
        <w:ind w:left="360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A7AC2" w:rsidRDefault="00AA7AC2" w:rsidP="00AA7AC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A7AC2" w:rsidRDefault="00AA7AC2" w:rsidP="00AA7AC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AA7AC2" w:rsidRDefault="00AA7AC2" w:rsidP="00AA7AC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  <w:sectPr w:rsidR="00AA7AC2">
          <w:pgSz w:w="11900" w:h="16840"/>
          <w:pgMar w:top="2044" w:right="182" w:bottom="4059" w:left="1008" w:header="0" w:footer="3" w:gutter="0"/>
          <w:cols w:space="720"/>
        </w:sect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Сільський  голова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F71"/>
    <w:rsid w:val="00470B73"/>
    <w:rsid w:val="00AA7AC2"/>
    <w:rsid w:val="00C4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8921"/>
  <w15:chartTrackingRefBased/>
  <w15:docId w15:val="{7A2ABC02-A892-4464-BA28-8B456E1A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AC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A7AC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A7AC2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6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928</Words>
  <Characters>530</Characters>
  <Application>Microsoft Office Word</Application>
  <DocSecurity>0</DocSecurity>
  <Lines>4</Lines>
  <Paragraphs>2</Paragraphs>
  <ScaleCrop>false</ScaleCrop>
  <Company>SPecialiST RePack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2021-11-09T13:47:00Z</dcterms:created>
  <dcterms:modified xsi:type="dcterms:W3CDTF">2021-11-09T13:48:00Z</dcterms:modified>
</cp:coreProperties>
</file>