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E13" w:rsidRDefault="00557E13" w:rsidP="00557E13">
      <w:pPr>
        <w:pStyle w:val="a4"/>
        <w:spacing w:after="0" w:line="264" w:lineRule="auto"/>
        <w:ind w:left="1760" w:firstLine="1120"/>
      </w:pPr>
      <w:r>
        <w:t xml:space="preserve">   РЯСНЕ-РУСЬКА СІЛЬСЬКА РАДА </w:t>
      </w:r>
    </w:p>
    <w:p w:rsidR="00557E13" w:rsidRDefault="00557E13" w:rsidP="00557E13">
      <w:pPr>
        <w:pStyle w:val="a4"/>
        <w:spacing w:after="0" w:line="264" w:lineRule="auto"/>
      </w:pPr>
      <w:r>
        <w:t xml:space="preserve">                                   ЯВОРІВСЬКОГО РАЙОНУ ЛЬВІВСЬКОЇ ОБЛАСТІ</w:t>
      </w:r>
    </w:p>
    <w:p w:rsidR="00557E13" w:rsidRDefault="00557E13" w:rsidP="00557E13">
      <w:pPr>
        <w:pStyle w:val="a4"/>
        <w:spacing w:after="0" w:line="264" w:lineRule="auto"/>
      </w:pPr>
      <w:r>
        <w:t xml:space="preserve">                           ШІСТДЕСЯТ ЧЕТВЕРТА СЕСІЯ СЬОМОГО СКЛИКАННЯ</w:t>
      </w:r>
    </w:p>
    <w:p w:rsidR="00557E13" w:rsidRDefault="00557E13" w:rsidP="00557E13">
      <w:pPr>
        <w:pStyle w:val="a4"/>
        <w:spacing w:after="0" w:line="264" w:lineRule="auto"/>
        <w:jc w:val="center"/>
      </w:pPr>
      <w:r>
        <w:t>РІШЕННЯ № 3630</w:t>
      </w:r>
    </w:p>
    <w:p w:rsidR="00557E13" w:rsidRDefault="00557E13" w:rsidP="00557E13">
      <w:pPr>
        <w:pStyle w:val="a4"/>
        <w:tabs>
          <w:tab w:val="left" w:pos="7364"/>
        </w:tabs>
        <w:spacing w:after="0" w:line="264" w:lineRule="auto"/>
        <w:ind w:firstLine="240"/>
      </w:pPr>
      <w:r>
        <w:t>від 30 березня 2020 року</w:t>
      </w:r>
      <w:r>
        <w:tab/>
        <w:t>с. Рясне - Руське</w:t>
      </w:r>
    </w:p>
    <w:p w:rsidR="00557E13" w:rsidRDefault="00557E13" w:rsidP="00557E13">
      <w:pPr>
        <w:pStyle w:val="a4"/>
        <w:spacing w:after="0" w:line="264" w:lineRule="auto"/>
        <w:ind w:firstLine="240"/>
      </w:pPr>
      <w:r>
        <w:t>Про надання дозволу на розробку</w:t>
      </w:r>
    </w:p>
    <w:p w:rsidR="00557E13" w:rsidRDefault="00557E13" w:rsidP="00557E13">
      <w:pPr>
        <w:pStyle w:val="a4"/>
        <w:spacing w:after="0" w:line="264" w:lineRule="auto"/>
        <w:ind w:firstLine="240"/>
      </w:pPr>
      <w:r>
        <w:t>проекту землеустрою щодо відведення</w:t>
      </w:r>
    </w:p>
    <w:p w:rsidR="00557E13" w:rsidRDefault="00557E13" w:rsidP="00557E13">
      <w:pPr>
        <w:pStyle w:val="a4"/>
        <w:spacing w:after="0" w:line="264" w:lineRule="auto"/>
        <w:ind w:firstLine="240"/>
      </w:pPr>
      <w:r>
        <w:t>земельної ділянки у власність для будівництва</w:t>
      </w:r>
    </w:p>
    <w:p w:rsidR="00557E13" w:rsidRDefault="00557E13" w:rsidP="00557E13">
      <w:pPr>
        <w:pStyle w:val="a4"/>
        <w:spacing w:after="0" w:line="264" w:lineRule="auto"/>
        <w:ind w:firstLine="240"/>
      </w:pPr>
      <w:r>
        <w:t>та обслуговування жилого будинку,</w:t>
      </w:r>
    </w:p>
    <w:p w:rsidR="00557E13" w:rsidRDefault="00557E13" w:rsidP="00557E13">
      <w:pPr>
        <w:pStyle w:val="a4"/>
        <w:spacing w:after="0" w:line="264" w:lineRule="auto"/>
        <w:ind w:firstLine="240"/>
      </w:pPr>
      <w:r>
        <w:t>господарських будівель і споруд</w:t>
      </w:r>
    </w:p>
    <w:p w:rsidR="00557E13" w:rsidRDefault="00557E13" w:rsidP="00557E13">
      <w:pPr>
        <w:pStyle w:val="a4"/>
        <w:spacing w:after="540" w:line="264" w:lineRule="auto"/>
        <w:ind w:firstLine="340"/>
      </w:pPr>
      <w:r>
        <w:t>в селі Рясне - Руське Крамар О.В.</w:t>
      </w:r>
    </w:p>
    <w:p w:rsidR="00557E13" w:rsidRDefault="00557E13" w:rsidP="00557E13">
      <w:pPr>
        <w:pStyle w:val="a4"/>
        <w:spacing w:after="320"/>
        <w:ind w:left="240" w:firstLine="860"/>
        <w:jc w:val="both"/>
      </w:pPr>
      <w:r>
        <w:t xml:space="preserve">Розглянувши заяву </w:t>
      </w:r>
      <w:proofErr w:type="spellStart"/>
      <w:r>
        <w:t>Крамара</w:t>
      </w:r>
      <w:proofErr w:type="spellEnd"/>
      <w:r>
        <w:t xml:space="preserve"> Олександра Володимировича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ділянка № 138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557E13" w:rsidRDefault="00557E13" w:rsidP="00557E13">
      <w:pPr>
        <w:pStyle w:val="a4"/>
        <w:spacing w:after="320"/>
        <w:ind w:firstLine="240"/>
      </w:pPr>
      <w:r>
        <w:t>ВИРІШИЛА :</w:t>
      </w:r>
    </w:p>
    <w:p w:rsidR="00557E13" w:rsidRDefault="00557E13" w:rsidP="00557E13">
      <w:pPr>
        <w:pStyle w:val="a4"/>
        <w:numPr>
          <w:ilvl w:val="0"/>
          <w:numId w:val="1"/>
        </w:numPr>
        <w:spacing w:after="320"/>
        <w:ind w:left="240" w:firstLine="120"/>
        <w:jc w:val="both"/>
      </w:pPr>
      <w:bookmarkStart w:id="0" w:name="bookmark8"/>
      <w:bookmarkEnd w:id="0"/>
      <w:r>
        <w:t xml:space="preserve">Надати дозвіл </w:t>
      </w:r>
      <w:proofErr w:type="spellStart"/>
      <w:r>
        <w:t>Крамару</w:t>
      </w:r>
      <w:proofErr w:type="spellEnd"/>
      <w:r>
        <w:t xml:space="preserve"> Олександру Володимировичу на розробку проекту землеустрою щодо відведення земельної ділянки у власність площею 0,0858 га для будівництва та обслуговування жилого будинку, господарських будівель і споруд в кварталі індивідуальної забудови К- 7 ділянка № 138 в селі Рясне - Руське, Яворівського району, Львівської області.</w:t>
      </w:r>
    </w:p>
    <w:p w:rsidR="00557E13" w:rsidRDefault="00557E13" w:rsidP="00557E13">
      <w:pPr>
        <w:pStyle w:val="a4"/>
        <w:numPr>
          <w:ilvl w:val="0"/>
          <w:numId w:val="1"/>
        </w:numPr>
        <w:tabs>
          <w:tab w:val="left" w:pos="603"/>
        </w:tabs>
        <w:spacing w:after="220"/>
        <w:ind w:left="240" w:firstLine="40"/>
        <w:jc w:val="both"/>
      </w:pPr>
      <w:bookmarkStart w:id="1" w:name="bookmark9"/>
      <w:bookmarkEnd w:id="1"/>
      <w:proofErr w:type="spellStart"/>
      <w:r>
        <w:t>Крамару</w:t>
      </w:r>
      <w:proofErr w:type="spellEnd"/>
      <w:r>
        <w:t xml:space="preserve"> Олександру Володимировичу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К- 7 ділянка № 138 в селі Рясне - Руське, подати на затвердження.</w:t>
      </w:r>
    </w:p>
    <w:p w:rsidR="00557E13" w:rsidRDefault="00557E13" w:rsidP="00557E13">
      <w:pPr>
        <w:pStyle w:val="a4"/>
        <w:numPr>
          <w:ilvl w:val="0"/>
          <w:numId w:val="1"/>
        </w:numPr>
        <w:tabs>
          <w:tab w:val="left" w:pos="675"/>
        </w:tabs>
        <w:spacing w:line="312" w:lineRule="auto"/>
        <w:ind w:left="240" w:firstLine="120"/>
        <w:jc w:val="both"/>
      </w:pPr>
      <w:bookmarkStart w:id="2" w:name="bookmark10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70B73" w:rsidRDefault="00557E13" w:rsidP="00557E13">
      <w:pPr>
        <w:pStyle w:val="a4"/>
        <w:tabs>
          <w:tab w:val="left" w:pos="675"/>
        </w:tabs>
        <w:spacing w:line="312" w:lineRule="auto"/>
        <w:ind w:left="240"/>
        <w:jc w:val="both"/>
      </w:pPr>
      <w:r>
        <w:t xml:space="preserve">Сільський голова                 </w:t>
      </w:r>
      <w:bookmarkStart w:id="3" w:name="_GoBack"/>
      <w:bookmarkEnd w:id="3"/>
      <w:r>
        <w:t xml:space="preserve">                       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7A54"/>
    <w:multiLevelType w:val="multilevel"/>
    <w:tmpl w:val="540827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8D"/>
    <w:rsid w:val="00470B73"/>
    <w:rsid w:val="00557E13"/>
    <w:rsid w:val="007D218D"/>
    <w:rsid w:val="00ED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27C004-E81E-416F-B272-CCC1B4EE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E1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57E13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557E13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8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2021-11-11T12:15:00Z</dcterms:created>
  <dcterms:modified xsi:type="dcterms:W3CDTF">2021-11-16T14:47:00Z</dcterms:modified>
</cp:coreProperties>
</file>