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6B3" w:rsidRDefault="002B16B3" w:rsidP="002B16B3">
      <w:pPr>
        <w:pStyle w:val="21"/>
        <w:shd w:val="clear" w:color="auto" w:fill="auto"/>
        <w:spacing w:before="0" w:after="0" w:line="367" w:lineRule="exact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СЬОМА (позачергова) СЕСІЯ СЬОМОЕО СКЛИКАННЯ</w:t>
      </w:r>
    </w:p>
    <w:p w:rsidR="002B16B3" w:rsidRDefault="002B16B3" w:rsidP="002B16B3">
      <w:pPr>
        <w:pStyle w:val="21"/>
        <w:shd w:val="clear" w:color="auto" w:fill="auto"/>
        <w:spacing w:before="0" w:after="0" w:line="367" w:lineRule="exact"/>
      </w:pPr>
      <w:r>
        <w:rPr>
          <w:rStyle w:val="24pt"/>
        </w:rPr>
        <w:t>РІШЕННЯ</w:t>
      </w:r>
      <w:r>
        <w:t xml:space="preserve"> № 3694</w:t>
      </w:r>
    </w:p>
    <w:p w:rsidR="002B16B3" w:rsidRDefault="002B16B3" w:rsidP="002B16B3">
      <w:pPr>
        <w:pStyle w:val="21"/>
        <w:shd w:val="clear" w:color="auto" w:fill="auto"/>
        <w:spacing w:before="0" w:after="0" w:line="280" w:lineRule="exact"/>
        <w:jc w:val="left"/>
      </w:pPr>
      <w:r>
        <w:t>від 19 травня 2020 року</w:t>
      </w:r>
      <w:r>
        <w:t xml:space="preserve">                                                             с. Рясне - Руське</w:t>
      </w:r>
    </w:p>
    <w:p w:rsidR="002B16B3" w:rsidRDefault="002B16B3" w:rsidP="002B16B3">
      <w:pPr>
        <w:pStyle w:val="21"/>
        <w:shd w:val="clear" w:color="auto" w:fill="auto"/>
        <w:spacing w:before="0" w:after="0" w:line="367" w:lineRule="exact"/>
        <w:jc w:val="left"/>
      </w:pPr>
      <w:r>
        <w:t>Про затвердження порядку денного</w:t>
      </w:r>
      <w:r>
        <w:t xml:space="preserve"> шістдесят сьомої (позачергової</w:t>
      </w:r>
      <w:bookmarkStart w:id="0" w:name="_GoBack"/>
      <w:bookmarkEnd w:id="0"/>
      <w:r>
        <w:t>) сесії сьомого скликання Рясне - Руської сільської ради</w:t>
      </w:r>
    </w:p>
    <w:p w:rsidR="002B16B3" w:rsidRDefault="002B16B3" w:rsidP="002B16B3">
      <w:pPr>
        <w:pStyle w:val="21"/>
        <w:shd w:val="clear" w:color="auto" w:fill="auto"/>
        <w:spacing w:before="0" w:after="0" w:line="367" w:lineRule="exact"/>
        <w:ind w:firstLine="1480"/>
        <w:jc w:val="left"/>
      </w:pPr>
      <w:r>
        <w:t xml:space="preserve">Відповідно до статті 26 Закону України «Про місцеве самоврядування в Україні», - Рясне - Руська сільська рада, </w:t>
      </w:r>
    </w:p>
    <w:p w:rsidR="002B16B3" w:rsidRDefault="002B16B3" w:rsidP="002B16B3">
      <w:pPr>
        <w:pStyle w:val="21"/>
        <w:shd w:val="clear" w:color="auto" w:fill="auto"/>
        <w:spacing w:before="0" w:after="0" w:line="367" w:lineRule="exact"/>
        <w:ind w:firstLine="1480"/>
        <w:jc w:val="left"/>
      </w:pPr>
      <w:r>
        <w:t xml:space="preserve">- </w:t>
      </w:r>
      <w:r>
        <w:rPr>
          <w:rStyle w:val="24pt"/>
        </w:rPr>
        <w:t>ВИРІШИЛА:</w:t>
      </w:r>
    </w:p>
    <w:p w:rsidR="002B16B3" w:rsidRDefault="002B16B3" w:rsidP="002B16B3">
      <w:pPr>
        <w:pStyle w:val="21"/>
        <w:shd w:val="clear" w:color="auto" w:fill="auto"/>
        <w:spacing w:before="0" w:after="0" w:line="317" w:lineRule="exact"/>
        <w:jc w:val="both"/>
      </w:pPr>
      <w:r>
        <w:t>1.</w:t>
      </w:r>
      <w:r>
        <w:t>Про затвердження порядку денного шістдесят сьомої (позачергової) сесії сьомого скликання Рясне-Руської сільської ради. (Інформує сільський голова Емілія Смокоровська).</w:t>
      </w:r>
    </w:p>
    <w:p w:rsidR="002B16B3" w:rsidRDefault="002B16B3" w:rsidP="002B16B3">
      <w:pPr>
        <w:pStyle w:val="21"/>
        <w:numPr>
          <w:ilvl w:val="0"/>
          <w:numId w:val="1"/>
        </w:numPr>
        <w:shd w:val="clear" w:color="auto" w:fill="auto"/>
        <w:tabs>
          <w:tab w:val="left" w:pos="338"/>
        </w:tabs>
        <w:spacing w:before="0" w:after="0" w:line="317" w:lineRule="exact"/>
        <w:jc w:val="left"/>
      </w:pPr>
      <w:r>
        <w:t>Про обрання лічильної комісії (Інформує секретар Рясне - Руської сільської ради Святослав Хацко).</w:t>
      </w:r>
    </w:p>
    <w:p w:rsidR="002B16B3" w:rsidRDefault="002B16B3" w:rsidP="002B16B3">
      <w:pPr>
        <w:pStyle w:val="21"/>
        <w:numPr>
          <w:ilvl w:val="0"/>
          <w:numId w:val="1"/>
        </w:numPr>
        <w:shd w:val="clear" w:color="auto" w:fill="auto"/>
        <w:tabs>
          <w:tab w:val="left" w:pos="338"/>
        </w:tabs>
        <w:spacing w:before="0" w:after="0" w:line="317" w:lineRule="exact"/>
        <w:jc w:val="left"/>
      </w:pPr>
      <w:r>
        <w:t>Про внесення змін до сільського бюджету Рясне - Руської сільської ради на 2020 рік (Інформує головний бухгалтер сільської ради Ірина Максішко )</w:t>
      </w:r>
    </w:p>
    <w:p w:rsidR="002B16B3" w:rsidRDefault="002B16B3" w:rsidP="002B16B3">
      <w:pPr>
        <w:pStyle w:val="21"/>
        <w:numPr>
          <w:ilvl w:val="0"/>
          <w:numId w:val="1"/>
        </w:numPr>
        <w:shd w:val="clear" w:color="auto" w:fill="auto"/>
        <w:tabs>
          <w:tab w:val="left" w:pos="341"/>
        </w:tabs>
        <w:spacing w:before="0" w:after="0" w:line="317" w:lineRule="exact"/>
        <w:jc w:val="both"/>
      </w:pPr>
      <w:r>
        <w:t>Про затвердження технічної документації із землеустрою, щодо поділу та об’єднання земельних ділянок (Інформує секретар Рясне - Руської сільської ради Святослав Хацко)</w:t>
      </w:r>
    </w:p>
    <w:p w:rsidR="002B16B3" w:rsidRDefault="002B16B3" w:rsidP="002B16B3">
      <w:pPr>
        <w:pStyle w:val="21"/>
        <w:numPr>
          <w:ilvl w:val="0"/>
          <w:numId w:val="1"/>
        </w:numPr>
        <w:shd w:val="clear" w:color="auto" w:fill="auto"/>
        <w:tabs>
          <w:tab w:val="left" w:pos="345"/>
        </w:tabs>
        <w:spacing w:before="0" w:after="0" w:line="317" w:lineRule="exact"/>
        <w:jc w:val="both"/>
      </w:pPr>
      <w:r>
        <w:t>Про затвердження технічної документації із землеустрою, щодо поділу та об’єднання земельних ділянок (Інформує секретар Рясне - Руської сільської ради Святослав Хацко)</w:t>
      </w:r>
    </w:p>
    <w:p w:rsidR="002B16B3" w:rsidRDefault="002B16B3" w:rsidP="002B16B3">
      <w:pPr>
        <w:pStyle w:val="21"/>
        <w:numPr>
          <w:ilvl w:val="0"/>
          <w:numId w:val="1"/>
        </w:numPr>
        <w:shd w:val="clear" w:color="auto" w:fill="auto"/>
        <w:tabs>
          <w:tab w:val="left" w:pos="341"/>
        </w:tabs>
        <w:spacing w:before="0" w:after="0" w:line="317" w:lineRule="exact"/>
        <w:jc w:val="both"/>
      </w:pPr>
      <w:r>
        <w:t>Про затвердження технічної документації із землеустрою, щодо поділу та об’єднання земельних ділянок (Інформує секретар Рясне - Руської сільської ради Святослав Хацко)</w:t>
      </w:r>
    </w:p>
    <w:p w:rsidR="002B16B3" w:rsidRDefault="002B16B3" w:rsidP="002B16B3">
      <w:pPr>
        <w:pStyle w:val="21"/>
        <w:numPr>
          <w:ilvl w:val="0"/>
          <w:numId w:val="1"/>
        </w:numPr>
        <w:shd w:val="clear" w:color="auto" w:fill="auto"/>
        <w:tabs>
          <w:tab w:val="left" w:pos="341"/>
        </w:tabs>
        <w:spacing w:before="0" w:after="0" w:line="317" w:lineRule="exact"/>
        <w:jc w:val="both"/>
      </w:pPr>
      <w:r>
        <w:t>Про затвердження технічної документації із землеустрою, щодо поділу та об’єднання земельних ділянок (Інформує секретар Рясне - Руської сільської ради Святослав Хацко)</w:t>
      </w:r>
    </w:p>
    <w:p w:rsidR="003F46D1" w:rsidRDefault="002B16B3" w:rsidP="002B16B3">
      <w:pPr>
        <w:pStyle w:val="21"/>
        <w:numPr>
          <w:ilvl w:val="0"/>
          <w:numId w:val="1"/>
        </w:numPr>
        <w:shd w:val="clear" w:color="auto" w:fill="auto"/>
        <w:tabs>
          <w:tab w:val="left" w:pos="345"/>
        </w:tabs>
        <w:spacing w:before="0" w:after="0" w:line="317" w:lineRule="exact"/>
        <w:jc w:val="both"/>
      </w:pPr>
      <w:r>
        <w:t>Про затвердження технічної документації із землеустрою, щодо поділу та об’єднання земельних ділянок (Інформує секретар Рясне - Руської сільської ради Святослав Хацко</w:t>
      </w:r>
      <w:r>
        <w:t>)</w:t>
      </w:r>
    </w:p>
    <w:p w:rsidR="002B16B3" w:rsidRDefault="002B16B3" w:rsidP="002B16B3">
      <w:pPr>
        <w:pStyle w:val="21"/>
        <w:numPr>
          <w:ilvl w:val="0"/>
          <w:numId w:val="1"/>
        </w:numPr>
        <w:shd w:val="clear" w:color="auto" w:fill="auto"/>
        <w:tabs>
          <w:tab w:val="left" w:pos="345"/>
        </w:tabs>
        <w:spacing w:before="0" w:after="0" w:line="317" w:lineRule="exact"/>
        <w:jc w:val="both"/>
      </w:pPr>
      <w:r>
        <w:t xml:space="preserve">Про надання дозволу на розробку детального плану території для зміни цільового призначення земельної ділянки </w:t>
      </w:r>
      <w:r>
        <w:t>ділянок (Інформує секретар Рясне - Руської сільської ради Святослав Хацко)</w:t>
      </w:r>
    </w:p>
    <w:p w:rsidR="002B16B3" w:rsidRDefault="002B16B3" w:rsidP="002B16B3">
      <w:pPr>
        <w:pStyle w:val="21"/>
        <w:shd w:val="clear" w:color="auto" w:fill="auto"/>
        <w:tabs>
          <w:tab w:val="left" w:pos="345"/>
        </w:tabs>
        <w:spacing w:before="0" w:after="0" w:line="317" w:lineRule="exact"/>
        <w:jc w:val="both"/>
      </w:pPr>
    </w:p>
    <w:p w:rsidR="002B16B3" w:rsidRDefault="002B16B3" w:rsidP="002B16B3">
      <w:pPr>
        <w:pStyle w:val="21"/>
        <w:shd w:val="clear" w:color="auto" w:fill="auto"/>
        <w:tabs>
          <w:tab w:val="left" w:pos="345"/>
        </w:tabs>
        <w:spacing w:before="0" w:after="0" w:line="317" w:lineRule="exact"/>
        <w:jc w:val="both"/>
      </w:pPr>
      <w:r>
        <w:tab/>
        <w:t>Сільський голова                                                            Емілія Смокоровська</w:t>
      </w:r>
    </w:p>
    <w:sectPr w:rsidR="002B16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F13C72"/>
    <w:multiLevelType w:val="multilevel"/>
    <w:tmpl w:val="4A24CE5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6B3"/>
    <w:rsid w:val="002B16B3"/>
    <w:rsid w:val="003F4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81DEE"/>
  <w15:chartTrackingRefBased/>
  <w15:docId w15:val="{766CABAD-5FB1-451A-88E7-C308D2CA5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B16B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B16B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2B16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pt">
    <w:name w:val="Основной текст (2) + Интервал 4 pt"/>
    <w:basedOn w:val="2"/>
    <w:rsid w:val="002B16B3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9">
    <w:name w:val="Основной текст (2)9"/>
    <w:basedOn w:val="2"/>
    <w:rsid w:val="002B16B3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6">
    <w:name w:val="Основной текст (2) Exact6"/>
    <w:basedOn w:val="2"/>
    <w:rsid w:val="002B16B3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5">
    <w:name w:val="Основной текст (2) Exact5"/>
    <w:basedOn w:val="2"/>
    <w:rsid w:val="002B16B3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21pt-2ptExact">
    <w:name w:val="Основной текст (2) + 21 pt;Курсив;Интервал -2 pt Exact"/>
    <w:basedOn w:val="2"/>
    <w:rsid w:val="002B16B3"/>
    <w:rPr>
      <w:rFonts w:ascii="Times New Roman" w:eastAsia="Times New Roman" w:hAnsi="Times New Roman" w:cs="Times New Roman"/>
      <w:i/>
      <w:iCs/>
      <w:color w:val="000000"/>
      <w:spacing w:val="-40"/>
      <w:w w:val="100"/>
      <w:position w:val="0"/>
      <w:sz w:val="42"/>
      <w:szCs w:val="42"/>
      <w:shd w:val="clear" w:color="auto" w:fill="FFFFFF"/>
      <w:lang w:val="uk-UA" w:eastAsia="uk-UA" w:bidi="uk-UA"/>
    </w:rPr>
  </w:style>
  <w:style w:type="character" w:customStyle="1" w:styleId="221pt-2ptExact1">
    <w:name w:val="Основной текст (2) + 21 pt;Курсив;Интервал -2 pt Exact1"/>
    <w:basedOn w:val="2"/>
    <w:rsid w:val="002B16B3"/>
    <w:rPr>
      <w:rFonts w:ascii="Times New Roman" w:eastAsia="Times New Roman" w:hAnsi="Times New Roman" w:cs="Times New Roman"/>
      <w:i/>
      <w:iCs/>
      <w:color w:val="000000"/>
      <w:spacing w:val="-40"/>
      <w:w w:val="100"/>
      <w:position w:val="0"/>
      <w:sz w:val="42"/>
      <w:szCs w:val="42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B16B3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1280</Words>
  <Characters>730</Characters>
  <Application>Microsoft Office Word</Application>
  <DocSecurity>0</DocSecurity>
  <Lines>6</Lines>
  <Paragraphs>4</Paragraphs>
  <ScaleCrop>false</ScaleCrop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2021-12-13T13:19:00Z</dcterms:created>
  <dcterms:modified xsi:type="dcterms:W3CDTF">2021-12-13T13:23:00Z</dcterms:modified>
</cp:coreProperties>
</file>