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837" w:rsidRDefault="00256837" w:rsidP="00256837">
      <w:pPr>
        <w:pStyle w:val="21"/>
        <w:shd w:val="clear" w:color="auto" w:fill="auto"/>
        <w:spacing w:before="0" w:after="0" w:line="320" w:lineRule="exact"/>
        <w:ind w:left="2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П’ЯТА (позачергова) СЕСІЯ СЬОМОГО СКЛИКАННЯ</w:t>
      </w:r>
    </w:p>
    <w:p w:rsidR="00256837" w:rsidRDefault="00256837" w:rsidP="00256837">
      <w:pPr>
        <w:pStyle w:val="21"/>
        <w:shd w:val="clear" w:color="auto" w:fill="auto"/>
        <w:spacing w:before="0" w:after="144" w:line="280" w:lineRule="exact"/>
        <w:ind w:left="4260"/>
        <w:jc w:val="left"/>
      </w:pPr>
      <w:r>
        <w:rPr>
          <w:rStyle w:val="23pt"/>
        </w:rPr>
        <w:t>РІШЕННЯ№</w:t>
      </w:r>
      <w:r>
        <w:t xml:space="preserve"> 3637</w:t>
      </w:r>
    </w:p>
    <w:p w:rsidR="00256837" w:rsidRDefault="00256837" w:rsidP="00256837">
      <w:pPr>
        <w:pStyle w:val="21"/>
        <w:shd w:val="clear" w:color="auto" w:fill="auto"/>
        <w:spacing w:before="0" w:after="0" w:line="320" w:lineRule="exact"/>
        <w:ind w:left="20"/>
      </w:pPr>
    </w:p>
    <w:p w:rsidR="00256837" w:rsidRDefault="00256837" w:rsidP="00256837">
      <w:pPr>
        <w:pStyle w:val="21"/>
        <w:shd w:val="clear" w:color="auto" w:fill="auto"/>
        <w:tabs>
          <w:tab w:val="left" w:pos="6977"/>
        </w:tabs>
        <w:spacing w:before="0" w:after="0" w:line="367" w:lineRule="exact"/>
        <w:ind w:left="960"/>
        <w:jc w:val="both"/>
      </w:pPr>
      <w:r>
        <w:t>від 14 квітня 2020 року</w:t>
      </w:r>
      <w:r>
        <w:tab/>
        <w:t>с. Рясне - Руське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/>
        <w:jc w:val="both"/>
      </w:pPr>
      <w:r>
        <w:t>Про затвердження порядку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/>
        <w:jc w:val="both"/>
      </w:pPr>
      <w:r>
        <w:t>денного шістдесят п’ятої (позачергової)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/>
        <w:jc w:val="both"/>
      </w:pPr>
      <w:r>
        <w:t>сесії сьомого скликання Рясне - Руської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/>
        <w:jc w:val="both"/>
      </w:pPr>
      <w:r>
        <w:t>сільської ради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 w:firstLine="1440"/>
        <w:jc w:val="left"/>
      </w:pPr>
      <w:r>
        <w:t xml:space="preserve">Відповідно до статті 26 Закону України «Про місцеве самоврядування в Україні», - Рясне - Руська сільська рада, 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 w:firstLine="1440"/>
        <w:jc w:val="left"/>
      </w:pPr>
      <w:r>
        <w:t>- В И Р І Ш И Л А :</w:t>
      </w:r>
    </w:p>
    <w:p w:rsidR="00256837" w:rsidRDefault="00256837" w:rsidP="00256837">
      <w:pPr>
        <w:pStyle w:val="21"/>
        <w:shd w:val="clear" w:color="auto" w:fill="auto"/>
        <w:spacing w:before="0" w:after="0" w:line="317" w:lineRule="exact"/>
        <w:ind w:left="960" w:right="160"/>
        <w:jc w:val="both"/>
      </w:pPr>
      <w:r>
        <w:t>1.Про затвердження порядку денного шістдесят п’ятої (позачергової) сесії сьомого скликання Рясне-Руської сільської ради. (Інформує сільський голова Емілія Смокоровська).</w:t>
      </w:r>
    </w:p>
    <w:p w:rsidR="00256837" w:rsidRDefault="00256837" w:rsidP="00256837">
      <w:pPr>
        <w:pStyle w:val="21"/>
        <w:shd w:val="clear" w:color="auto" w:fill="auto"/>
        <w:spacing w:before="0" w:after="0" w:line="317" w:lineRule="exact"/>
        <w:ind w:left="960" w:right="160"/>
        <w:jc w:val="both"/>
      </w:pPr>
      <w:r>
        <w:t xml:space="preserve">2.Про обрання лічильної комісії (Інформує секретар Рясне - Руської сільської ради Святослав </w:t>
      </w:r>
      <w:proofErr w:type="spellStart"/>
      <w:r>
        <w:t>Хацко</w:t>
      </w:r>
      <w:proofErr w:type="spellEnd"/>
      <w:r>
        <w:t>).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 w:right="160"/>
        <w:jc w:val="both"/>
      </w:pPr>
      <w:r>
        <w:t xml:space="preserve">З .Про затвердження проектно-кошторисної документації на «Капітальний ремонт дорожнього покриття вулиці С. Бандери на ділянці від в’їзду №2 в садівничому товаристві «Спорт» до садово-городнього кооперативу «Бджілка» с. Підрясне Яворівського району Львівської області»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256837" w:rsidRDefault="00256837" w:rsidP="00256837">
      <w:pPr>
        <w:pStyle w:val="21"/>
        <w:shd w:val="clear" w:color="auto" w:fill="auto"/>
        <w:tabs>
          <w:tab w:val="left" w:pos="1889"/>
          <w:tab w:val="left" w:pos="3890"/>
          <w:tab w:val="left" w:pos="6977"/>
          <w:tab w:val="left" w:pos="8862"/>
          <w:tab w:val="left" w:pos="9485"/>
        </w:tabs>
        <w:spacing w:before="0" w:after="0" w:line="367" w:lineRule="exact"/>
        <w:ind w:left="960"/>
        <w:jc w:val="both"/>
      </w:pPr>
      <w:r>
        <w:t>4.Про</w:t>
      </w:r>
      <w:r>
        <w:tab/>
        <w:t>затвердження</w:t>
      </w:r>
      <w:r>
        <w:tab/>
        <w:t>проектно-кошторисної</w:t>
      </w:r>
      <w:r>
        <w:tab/>
        <w:t>документації</w:t>
      </w:r>
      <w:r>
        <w:tab/>
        <w:t>на</w:t>
      </w:r>
      <w:r>
        <w:tab/>
        <w:t>об’єкт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 w:right="160"/>
        <w:jc w:val="both"/>
      </w:pPr>
      <w:r>
        <w:t xml:space="preserve">«Будівництво каналізаційного колектора по вул. Бурштинова в селі Рясне - Руське Яворівського району Львівської області» (коригування)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256837" w:rsidRDefault="00256837" w:rsidP="00256837">
      <w:pPr>
        <w:pStyle w:val="21"/>
        <w:shd w:val="clear" w:color="auto" w:fill="auto"/>
        <w:tabs>
          <w:tab w:val="left" w:pos="1414"/>
          <w:tab w:val="left" w:pos="1889"/>
          <w:tab w:val="left" w:pos="3890"/>
          <w:tab w:val="left" w:pos="6977"/>
          <w:tab w:val="left" w:pos="8862"/>
          <w:tab w:val="left" w:pos="9485"/>
        </w:tabs>
        <w:spacing w:before="0" w:after="0" w:line="367" w:lineRule="exact"/>
        <w:ind w:left="960"/>
        <w:jc w:val="both"/>
      </w:pPr>
      <w:r>
        <w:t>5.Про</w:t>
      </w:r>
      <w:r>
        <w:tab/>
        <w:t>затвердження</w:t>
      </w:r>
      <w:r>
        <w:tab/>
        <w:t>проектно-кошторисної</w:t>
      </w:r>
      <w:r>
        <w:tab/>
        <w:t>документації</w:t>
      </w:r>
      <w:r>
        <w:tab/>
        <w:t>на</w:t>
      </w:r>
      <w:r>
        <w:tab/>
        <w:t>об’єкт</w:t>
      </w:r>
    </w:p>
    <w:p w:rsidR="00256837" w:rsidRDefault="00256837" w:rsidP="00256837">
      <w:pPr>
        <w:pStyle w:val="21"/>
        <w:shd w:val="clear" w:color="auto" w:fill="auto"/>
        <w:spacing w:before="0" w:after="0" w:line="367" w:lineRule="exact"/>
        <w:ind w:left="960" w:right="160"/>
        <w:jc w:val="both"/>
      </w:pPr>
      <w:r>
        <w:t xml:space="preserve">«Реконструкція вуличного освітлення з використанням енергозберігаючих технологій по вул. Шевченка від будинку № 83 до будинку № 123, в с. Підрясне, Яворівського району Львівської області» (інформує голова постійної депутатської комісії з питань бюджету </w:t>
      </w:r>
      <w:proofErr w:type="spellStart"/>
      <w:r>
        <w:t>З.Піх</w:t>
      </w:r>
      <w:proofErr w:type="spellEnd"/>
      <w:r>
        <w:t xml:space="preserve"> )</w:t>
      </w:r>
    </w:p>
    <w:p w:rsidR="00256837" w:rsidRDefault="00256837" w:rsidP="00256837">
      <w:pPr>
        <w:pStyle w:val="21"/>
        <w:numPr>
          <w:ilvl w:val="0"/>
          <w:numId w:val="3"/>
        </w:numPr>
        <w:shd w:val="clear" w:color="auto" w:fill="auto"/>
        <w:spacing w:before="0" w:after="0" w:line="367" w:lineRule="exact"/>
        <w:ind w:left="960" w:right="160"/>
        <w:jc w:val="both"/>
      </w:pPr>
      <w:r>
        <w:t xml:space="preserve">Про затвердження проекту землеустрою щодо відведення земельної ділянки з метою зміни цільового призначення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</w:t>
      </w:r>
      <w:r w:rsidRPr="00256837">
        <w:rPr>
          <w:rStyle w:val="295pt1pt"/>
          <w:sz w:val="28"/>
          <w:szCs w:val="28"/>
        </w:rPr>
        <w:t>В.І.)</w:t>
      </w:r>
    </w:p>
    <w:p w:rsidR="00256837" w:rsidRDefault="00CB7874" w:rsidP="00CB7874">
      <w:pPr>
        <w:pStyle w:val="21"/>
        <w:numPr>
          <w:ilvl w:val="0"/>
          <w:numId w:val="5"/>
        </w:numPr>
        <w:shd w:val="clear" w:color="auto" w:fill="auto"/>
        <w:tabs>
          <w:tab w:val="left" w:pos="1414"/>
        </w:tabs>
        <w:spacing w:before="0" w:after="0" w:line="367" w:lineRule="exact"/>
        <w:ind w:left="1060"/>
        <w:jc w:val="both"/>
      </w:pPr>
      <w:r>
        <w:t>П</w:t>
      </w:r>
      <w:bookmarkStart w:id="0" w:name="_GoBack"/>
      <w:bookmarkEnd w:id="0"/>
      <w:r w:rsidR="00256837">
        <w:t xml:space="preserve">ро затвердження проекту землеустрою щодо відведення </w:t>
      </w:r>
      <w:proofErr w:type="spellStart"/>
      <w:r w:rsidR="00256837">
        <w:t>земельноїділянки</w:t>
      </w:r>
      <w:proofErr w:type="spellEnd"/>
      <w:r w:rsidR="00256837">
        <w:t xml:space="preserve">, із зміною цільового призначення для будівництва та обслуговування житлового будинку господарських будівель та споруд в селі Підрясне (інформує голова постійної депутатської комісії з питань земельних відносин та будівництва </w:t>
      </w:r>
      <w:proofErr w:type="spellStart"/>
      <w:r w:rsidR="00256837">
        <w:t>Гануляк</w:t>
      </w:r>
      <w:proofErr w:type="spellEnd"/>
      <w:r w:rsidR="00256837">
        <w:t xml:space="preserve"> В.І.)</w:t>
      </w:r>
    </w:p>
    <w:p w:rsidR="00256837" w:rsidRDefault="00256837" w:rsidP="00256837">
      <w:pPr>
        <w:pStyle w:val="21"/>
        <w:numPr>
          <w:ilvl w:val="0"/>
          <w:numId w:val="5"/>
        </w:numPr>
        <w:shd w:val="clear" w:color="auto" w:fill="auto"/>
        <w:tabs>
          <w:tab w:val="left" w:pos="1394"/>
        </w:tabs>
        <w:spacing w:before="0" w:after="0" w:line="367" w:lineRule="exact"/>
        <w:ind w:left="1060"/>
        <w:jc w:val="both"/>
      </w:pPr>
      <w:r>
        <w:lastRenderedPageBreak/>
        <w:t xml:space="preserve">Про затвердження детального плану території для ведення особистого селянського господарства в кварталі індивідуальної житлової забудови К - 1 с.Рясне - Руське, Яворівського району, Львівської області (інформує голова постійної депутатської комісії з питань земельних відносин та будівництва </w:t>
      </w:r>
      <w:proofErr w:type="spellStart"/>
      <w:r>
        <w:t>Гануляк</w:t>
      </w:r>
      <w:proofErr w:type="spellEnd"/>
      <w:r>
        <w:t xml:space="preserve"> В.І.)</w:t>
      </w:r>
    </w:p>
    <w:p w:rsidR="00256837" w:rsidRDefault="00256837" w:rsidP="00256837">
      <w:pPr>
        <w:pStyle w:val="21"/>
        <w:numPr>
          <w:ilvl w:val="0"/>
          <w:numId w:val="5"/>
        </w:numPr>
        <w:shd w:val="clear" w:color="auto" w:fill="auto"/>
        <w:tabs>
          <w:tab w:val="left" w:pos="1394"/>
        </w:tabs>
        <w:spacing w:before="0" w:after="0" w:line="367" w:lineRule="exact"/>
        <w:ind w:left="1060"/>
        <w:jc w:val="both"/>
      </w:pPr>
      <w:r>
        <w:t>Про затвердження положення «Про уповноважену особу для ведення</w:t>
      </w:r>
    </w:p>
    <w:p w:rsidR="00256837" w:rsidRDefault="00256837" w:rsidP="00256837">
      <w:pPr>
        <w:pStyle w:val="21"/>
        <w:shd w:val="clear" w:color="auto" w:fill="auto"/>
        <w:tabs>
          <w:tab w:val="left" w:pos="1394"/>
        </w:tabs>
        <w:spacing w:before="0" w:after="0" w:line="367" w:lineRule="exact"/>
        <w:ind w:left="1060"/>
        <w:jc w:val="both"/>
      </w:pPr>
      <w:r>
        <w:t xml:space="preserve">спрощеної процедури </w:t>
      </w:r>
      <w:proofErr w:type="spellStart"/>
      <w:r>
        <w:t>закупівель</w:t>
      </w:r>
      <w:proofErr w:type="spellEnd"/>
      <w:r>
        <w:t>»</w:t>
      </w:r>
      <w:r w:rsidRPr="00256837">
        <w:t xml:space="preserve"> </w:t>
      </w:r>
      <w:r>
        <w:t xml:space="preserve">(інформує інспектор з правових питань Орест </w:t>
      </w:r>
      <w:proofErr w:type="spellStart"/>
      <w:r>
        <w:t>Чудяк</w:t>
      </w:r>
      <w:proofErr w:type="spellEnd"/>
      <w:r>
        <w:t>)</w:t>
      </w:r>
    </w:p>
    <w:p w:rsidR="00256837" w:rsidRDefault="00256837" w:rsidP="00256837">
      <w:pPr>
        <w:pStyle w:val="21"/>
        <w:shd w:val="clear" w:color="auto" w:fill="auto"/>
        <w:tabs>
          <w:tab w:val="left" w:pos="1394"/>
        </w:tabs>
        <w:spacing w:before="0" w:after="0" w:line="367" w:lineRule="exact"/>
        <w:ind w:left="1060"/>
        <w:jc w:val="both"/>
      </w:pPr>
    </w:p>
    <w:p w:rsidR="00256837" w:rsidRDefault="00256837" w:rsidP="00256837">
      <w:pPr>
        <w:pStyle w:val="21"/>
        <w:shd w:val="clear" w:color="auto" w:fill="auto"/>
        <w:tabs>
          <w:tab w:val="left" w:pos="1394"/>
        </w:tabs>
        <w:spacing w:before="0" w:after="0" w:line="367" w:lineRule="exact"/>
        <w:ind w:left="1060"/>
        <w:jc w:val="both"/>
      </w:pPr>
      <w:r>
        <w:t xml:space="preserve">          Сільський голова                                   Емілія Смокоровська</w:t>
      </w:r>
    </w:p>
    <w:p w:rsidR="00B27764" w:rsidRDefault="00B27764" w:rsidP="00256837">
      <w:pPr>
        <w:pStyle w:val="21"/>
        <w:shd w:val="clear" w:color="auto" w:fill="auto"/>
        <w:spacing w:before="0" w:after="730" w:line="367" w:lineRule="exact"/>
        <w:jc w:val="left"/>
      </w:pPr>
    </w:p>
    <w:sectPr w:rsidR="00B27764" w:rsidSect="00256837">
      <w:headerReference w:type="even" r:id="rId7"/>
      <w:headerReference w:type="default" r:id="rId8"/>
      <w:pgSz w:w="11906" w:h="16838"/>
      <w:pgMar w:top="850" w:right="850" w:bottom="85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522" w:rsidRDefault="008B5522">
      <w:pPr>
        <w:spacing w:after="0" w:line="240" w:lineRule="auto"/>
      </w:pPr>
      <w:r>
        <w:separator/>
      </w:r>
    </w:p>
  </w:endnote>
  <w:endnote w:type="continuationSeparator" w:id="0">
    <w:p w:rsidR="008B5522" w:rsidRDefault="008B55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522" w:rsidRDefault="008B5522">
      <w:pPr>
        <w:spacing w:after="0" w:line="240" w:lineRule="auto"/>
      </w:pPr>
      <w:r>
        <w:separator/>
      </w:r>
    </w:p>
  </w:footnote>
  <w:footnote w:type="continuationSeparator" w:id="0">
    <w:p w:rsidR="008B5522" w:rsidRDefault="008B55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8B5522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55B3" w:rsidRDefault="008B552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43D0F"/>
    <w:multiLevelType w:val="multilevel"/>
    <w:tmpl w:val="68EA5E46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80F559F"/>
    <w:multiLevelType w:val="multilevel"/>
    <w:tmpl w:val="DCE0259E"/>
    <w:lvl w:ilvl="0">
      <w:start w:val="1"/>
      <w:numFmt w:val="decimal"/>
      <w:lvlText w:val="7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77E6850"/>
    <w:multiLevelType w:val="multilevel"/>
    <w:tmpl w:val="4B046036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0D32E51"/>
    <w:multiLevelType w:val="multilevel"/>
    <w:tmpl w:val="4914E238"/>
    <w:lvl w:ilvl="0">
      <w:start w:val="6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B8031CE"/>
    <w:multiLevelType w:val="multilevel"/>
    <w:tmpl w:val="9334946E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E43"/>
    <w:rsid w:val="00256837"/>
    <w:rsid w:val="002701ED"/>
    <w:rsid w:val="008B5522"/>
    <w:rsid w:val="00AE1E43"/>
    <w:rsid w:val="00B27764"/>
    <w:rsid w:val="00CB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F6CB7"/>
  <w15:docId w15:val="{DC683B60-45F7-4FF3-8D7F-13872A16B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25683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256837"/>
    <w:pPr>
      <w:widowControl w:val="0"/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Exact">
    <w:name w:val="Подпись к картинке (2) Exact"/>
    <w:basedOn w:val="a0"/>
    <w:rsid w:val="0025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25683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95pt1pt">
    <w:name w:val="Основной текст (2) + 9;5 pt;Интервал 1 pt"/>
    <w:basedOn w:val="2"/>
    <w:rsid w:val="0025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paragraph" w:customStyle="1" w:styleId="22">
    <w:name w:val="Подпись к картинке (2)"/>
    <w:basedOn w:val="a"/>
    <w:link w:val="20"/>
    <w:rsid w:val="0025683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3pt">
    <w:name w:val="Основной текст (2) + Интервал 3 pt"/>
    <w:basedOn w:val="2"/>
    <w:rsid w:val="0025683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0"/>
      <w:w w:val="100"/>
      <w:position w:val="0"/>
      <w:sz w:val="28"/>
      <w:szCs w:val="28"/>
      <w:u w:val="none"/>
      <w:shd w:val="clear" w:color="auto" w:fill="FFFFFF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1712</Words>
  <Characters>977</Characters>
  <Application>Microsoft Office Word</Application>
  <DocSecurity>0</DocSecurity>
  <Lines>8</Lines>
  <Paragraphs>5</Paragraphs>
  <ScaleCrop>false</ScaleCrop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Ivanus.Bohdan</cp:lastModifiedBy>
  <cp:revision>4</cp:revision>
  <dcterms:created xsi:type="dcterms:W3CDTF">2021-12-14T11:52:00Z</dcterms:created>
  <dcterms:modified xsi:type="dcterms:W3CDTF">2021-12-15T13:02:00Z</dcterms:modified>
</cp:coreProperties>
</file>