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6AC" w:rsidRDefault="00C756AC" w:rsidP="00C756AC">
      <w:pPr>
        <w:pStyle w:val="21"/>
        <w:shd w:val="clear" w:color="auto" w:fill="auto"/>
        <w:spacing w:before="0" w:after="0" w:line="320" w:lineRule="exact"/>
        <w:ind w:left="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П’ЯТА (позачергова) СЕСІЯ СЬОМОГО СКЛИКАННЯ</w:t>
      </w:r>
    </w:p>
    <w:p w:rsidR="00C756AC" w:rsidRDefault="00C756AC" w:rsidP="00C756AC">
      <w:pPr>
        <w:pStyle w:val="21"/>
        <w:shd w:val="clear" w:color="auto" w:fill="auto"/>
        <w:spacing w:before="0" w:after="0" w:line="320" w:lineRule="exact"/>
        <w:ind w:left="20"/>
      </w:pPr>
      <w:r>
        <w:t xml:space="preserve">Р І </w:t>
      </w:r>
      <w:r>
        <w:t>Ш</w:t>
      </w:r>
      <w:r>
        <w:t xml:space="preserve"> Е Н </w:t>
      </w:r>
      <w:proofErr w:type="spellStart"/>
      <w:r>
        <w:t>Н</w:t>
      </w:r>
      <w:proofErr w:type="spellEnd"/>
      <w:r>
        <w:t xml:space="preserve"> Я № 3638</w:t>
      </w:r>
    </w:p>
    <w:p w:rsidR="00C756AC" w:rsidRDefault="00C756AC" w:rsidP="00C756AC">
      <w:pPr>
        <w:pStyle w:val="21"/>
        <w:shd w:val="clear" w:color="auto" w:fill="auto"/>
        <w:spacing w:before="0" w:after="511" w:line="280" w:lineRule="exact"/>
        <w:jc w:val="both"/>
      </w:pPr>
    </w:p>
    <w:p w:rsidR="00C756AC" w:rsidRDefault="00C756AC" w:rsidP="00C756AC">
      <w:pPr>
        <w:pStyle w:val="21"/>
        <w:shd w:val="clear" w:color="auto" w:fill="auto"/>
        <w:spacing w:before="0" w:after="511" w:line="280" w:lineRule="exact"/>
        <w:jc w:val="both"/>
      </w:pPr>
      <w:r>
        <w:rPr>
          <w:noProof/>
        </w:rPr>
        <mc:AlternateContent>
          <mc:Choice Requires="wps">
            <w:drawing>
              <wp:anchor distT="0" distB="0" distL="1591310" distR="63500" simplePos="0" relativeHeight="251659264" behindDoc="1" locked="0" layoutInCell="1" allowOverlap="1" wp14:anchorId="231AA8D1" wp14:editId="50CB21C8">
                <wp:simplePos x="0" y="0"/>
                <wp:positionH relativeFrom="margin">
                  <wp:posOffset>3575050</wp:posOffset>
                </wp:positionH>
                <wp:positionV relativeFrom="paragraph">
                  <wp:posOffset>-23495</wp:posOffset>
                </wp:positionV>
                <wp:extent cx="1311910" cy="177800"/>
                <wp:effectExtent l="1905" t="1905" r="635" b="1270"/>
                <wp:wrapSquare wrapText="left"/>
                <wp:docPr id="3769" name="Text Box 3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56AC" w:rsidRDefault="00C756AC" w:rsidP="00C756AC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91" o:spid="_x0000_s1026" type="#_x0000_t202" style="position:absolute;left:0;text-align:left;margin-left:281.5pt;margin-top:-1.85pt;width:103.3pt;height:14pt;z-index:-251657216;visibility:visible;mso-wrap-style:square;mso-width-percent:0;mso-height-percent:0;mso-wrap-distance-left:125.3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" filled="f" stroked="f">
                <v:textbox style="mso-fit-shape-to-text:t" inset="0,0,0,0">
                  <w:txbxContent>
                    <w:p w:rsidR="00C756AC" w:rsidRDefault="00C756AC" w:rsidP="00C756AC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квітня 2020 року</w:t>
      </w:r>
    </w:p>
    <w:p w:rsidR="00C756AC" w:rsidRDefault="00C756AC" w:rsidP="00C756AC">
      <w:pPr>
        <w:pStyle w:val="21"/>
        <w:shd w:val="clear" w:color="auto" w:fill="auto"/>
        <w:spacing w:before="0" w:after="1496" w:line="280" w:lineRule="exact"/>
        <w:jc w:val="both"/>
      </w:pPr>
      <w:r>
        <w:t>Про обрання лічильної комісії</w:t>
      </w:r>
    </w:p>
    <w:p w:rsidR="00C756AC" w:rsidRDefault="00C756AC" w:rsidP="00C756AC">
      <w:pPr>
        <w:pStyle w:val="21"/>
        <w:shd w:val="clear" w:color="auto" w:fill="auto"/>
        <w:spacing w:before="0" w:after="1496" w:line="280" w:lineRule="exact"/>
        <w:jc w:val="both"/>
      </w:pPr>
      <w:r>
        <w:t xml:space="preserve">    </w:t>
      </w:r>
      <w:r>
        <w:t>У відповідності до статті 26 Закону України «Про місцеве самоврядування в Україні», Рясне - Руська сільська рада,-</w:t>
      </w:r>
    </w:p>
    <w:p w:rsidR="00C756AC" w:rsidRDefault="00C756AC" w:rsidP="00C756AC">
      <w:pPr>
        <w:pStyle w:val="21"/>
        <w:shd w:val="clear" w:color="auto" w:fill="auto"/>
        <w:spacing w:before="0" w:after="486" w:line="280" w:lineRule="exact"/>
        <w:jc w:val="both"/>
      </w:pPr>
      <w:r>
        <w:t xml:space="preserve">В И Р І </w:t>
      </w:r>
      <w:r>
        <w:t xml:space="preserve">Ш И </w:t>
      </w:r>
      <w:r>
        <w:rPr>
          <w:rStyle w:val="23pt"/>
        </w:rPr>
        <w:t>ЛА:</w:t>
      </w:r>
    </w:p>
    <w:p w:rsidR="00C756AC" w:rsidRDefault="00C756AC" w:rsidP="00C756AC">
      <w:pPr>
        <w:pStyle w:val="21"/>
        <w:shd w:val="clear" w:color="auto" w:fill="auto"/>
        <w:spacing w:before="0" w:after="303" w:line="320" w:lineRule="exact"/>
        <w:jc w:val="both"/>
      </w:pPr>
      <w:r>
        <w:t>1.</w:t>
      </w:r>
      <w:r>
        <w:t>Обрати лічильну комісію шістдесят п’ятої (позачергової) сесії сьомого скликання Рясне - Руської сільської ради в складі:</w:t>
      </w:r>
    </w:p>
    <w:p w:rsidR="00C756AC" w:rsidRDefault="00C756AC" w:rsidP="00C756AC">
      <w:pPr>
        <w:pStyle w:val="21"/>
        <w:numPr>
          <w:ilvl w:val="0"/>
          <w:numId w:val="1"/>
        </w:numPr>
        <w:shd w:val="clear" w:color="auto" w:fill="auto"/>
        <w:tabs>
          <w:tab w:val="left" w:pos="265"/>
        </w:tabs>
        <w:spacing w:before="0" w:after="0" w:line="317" w:lineRule="exact"/>
        <w:jc w:val="both"/>
      </w:pPr>
      <w:r>
        <w:t>Покора А.І.</w:t>
      </w:r>
    </w:p>
    <w:p w:rsidR="00C756AC" w:rsidRDefault="00C756AC" w:rsidP="00C756AC">
      <w:pPr>
        <w:pStyle w:val="21"/>
        <w:numPr>
          <w:ilvl w:val="0"/>
          <w:numId w:val="1"/>
        </w:numPr>
        <w:shd w:val="clear" w:color="auto" w:fill="auto"/>
        <w:tabs>
          <w:tab w:val="left" w:pos="265"/>
        </w:tabs>
        <w:spacing w:before="0" w:after="0" w:line="317" w:lineRule="exact"/>
        <w:jc w:val="both"/>
      </w:pPr>
      <w:r>
        <w:t>Мельник Л.А</w:t>
      </w:r>
    </w:p>
    <w:p w:rsidR="00C756AC" w:rsidRDefault="00C756AC" w:rsidP="00C756AC">
      <w:pPr>
        <w:pStyle w:val="21"/>
        <w:numPr>
          <w:ilvl w:val="0"/>
          <w:numId w:val="1"/>
        </w:numPr>
        <w:shd w:val="clear" w:color="auto" w:fill="auto"/>
        <w:tabs>
          <w:tab w:val="left" w:pos="265"/>
        </w:tabs>
        <w:spacing w:before="0" w:after="0" w:line="317" w:lineRule="exact"/>
        <w:jc w:val="both"/>
      </w:pPr>
      <w:proofErr w:type="spellStart"/>
      <w:r>
        <w:t>Дашкович</w:t>
      </w:r>
      <w:proofErr w:type="spellEnd"/>
      <w:r>
        <w:t xml:space="preserve"> Л.М.</w:t>
      </w:r>
    </w:p>
    <w:p w:rsidR="00C756AC" w:rsidRDefault="00C756AC" w:rsidP="00C756AC">
      <w:pPr>
        <w:pStyle w:val="21"/>
        <w:shd w:val="clear" w:color="auto" w:fill="auto"/>
        <w:tabs>
          <w:tab w:val="left" w:pos="265"/>
        </w:tabs>
        <w:spacing w:before="0" w:after="0" w:line="317" w:lineRule="exact"/>
        <w:jc w:val="both"/>
      </w:pPr>
    </w:p>
    <w:p w:rsidR="00C756AC" w:rsidRDefault="00C756AC" w:rsidP="00C756AC">
      <w:pPr>
        <w:pStyle w:val="21"/>
        <w:shd w:val="clear" w:color="auto" w:fill="auto"/>
        <w:tabs>
          <w:tab w:val="left" w:pos="265"/>
        </w:tabs>
        <w:spacing w:before="0" w:after="0" w:line="317" w:lineRule="exact"/>
        <w:jc w:val="both"/>
      </w:pPr>
    </w:p>
    <w:p w:rsidR="00C756AC" w:rsidRDefault="00C756AC" w:rsidP="00C756AC">
      <w:pPr>
        <w:pStyle w:val="21"/>
        <w:shd w:val="clear" w:color="auto" w:fill="auto"/>
        <w:tabs>
          <w:tab w:val="left" w:pos="265"/>
        </w:tabs>
        <w:spacing w:before="0" w:after="0" w:line="317" w:lineRule="exact"/>
        <w:jc w:val="both"/>
      </w:pPr>
      <w:r>
        <w:t xml:space="preserve">   Сільський голова                                      </w:t>
      </w:r>
      <w:bookmarkStart w:id="0" w:name="_GoBack"/>
      <w:bookmarkEnd w:id="0"/>
      <w:r>
        <w:t xml:space="preserve"> Емілія Смокоровська</w:t>
      </w:r>
    </w:p>
    <w:p w:rsidR="00C756AC" w:rsidRDefault="00C756AC" w:rsidP="00C756AC">
      <w:pPr>
        <w:pStyle w:val="21"/>
        <w:shd w:val="clear" w:color="auto" w:fill="auto"/>
        <w:tabs>
          <w:tab w:val="left" w:pos="265"/>
        </w:tabs>
        <w:spacing w:before="0" w:after="0" w:line="317" w:lineRule="exact"/>
        <w:jc w:val="both"/>
      </w:pPr>
    </w:p>
    <w:p w:rsidR="00B27764" w:rsidRDefault="00B27764" w:rsidP="00C756AC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E3F32"/>
    <w:multiLevelType w:val="multilevel"/>
    <w:tmpl w:val="295ABC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BC5"/>
    <w:rsid w:val="000B0BC5"/>
    <w:rsid w:val="002701ED"/>
    <w:rsid w:val="00B27764"/>
    <w:rsid w:val="00C7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56A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756A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756A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C756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1pt-1pt22">
    <w:name w:val="Основной текст (2) + 21 pt;Курсив;Интервал -1 pt22"/>
    <w:basedOn w:val="2"/>
    <w:rsid w:val="00C756AC"/>
    <w:rPr>
      <w:rFonts w:ascii="Times New Roman" w:eastAsia="Times New Roman" w:hAnsi="Times New Roman" w:cs="Times New Roman"/>
      <w:i/>
      <w:iCs/>
      <w:color w:val="000000"/>
      <w:spacing w:val="-30"/>
      <w:w w:val="100"/>
      <w:position w:val="0"/>
      <w:sz w:val="42"/>
      <w:szCs w:val="4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756AC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56A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756A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756A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C756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1pt-1pt22">
    <w:name w:val="Основной текст (2) + 21 pt;Курсив;Интервал -1 pt22"/>
    <w:basedOn w:val="2"/>
    <w:rsid w:val="00C756AC"/>
    <w:rPr>
      <w:rFonts w:ascii="Times New Roman" w:eastAsia="Times New Roman" w:hAnsi="Times New Roman" w:cs="Times New Roman"/>
      <w:i/>
      <w:iCs/>
      <w:color w:val="000000"/>
      <w:spacing w:val="-30"/>
      <w:w w:val="100"/>
      <w:position w:val="0"/>
      <w:sz w:val="42"/>
      <w:szCs w:val="4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756AC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209</Characters>
  <Application>Microsoft Office Word</Application>
  <DocSecurity>0</DocSecurity>
  <Lines>1</Lines>
  <Paragraphs>1</Paragraphs>
  <ScaleCrop>false</ScaleCrop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2021-12-14T11:59:00Z</dcterms:created>
  <dcterms:modified xsi:type="dcterms:W3CDTF">2021-12-14T12:02:00Z</dcterms:modified>
</cp:coreProperties>
</file>