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3682</w:t>
      </w:r>
    </w:p>
    <w:p w:rsidR="00BA6021" w:rsidRDefault="00BA6021" w:rsidP="00BA6021">
      <w:pPr>
        <w:pStyle w:val="21"/>
        <w:shd w:val="clear" w:color="auto" w:fill="auto"/>
        <w:tabs>
          <w:tab w:val="left" w:pos="7530"/>
        </w:tabs>
        <w:spacing w:before="0" w:after="0" w:line="371" w:lineRule="exact"/>
        <w:jc w:val="both"/>
      </w:pPr>
      <w:bookmarkStart w:id="0" w:name="_GoBack"/>
      <w:bookmarkEnd w:id="0"/>
      <w:r>
        <w:t>від 28 квітня 2020 року</w:t>
      </w:r>
      <w:r>
        <w:tab/>
        <w:t>с. Рясне - Руське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jc w:val="both"/>
      </w:pPr>
      <w:r>
        <w:t>П</w:t>
      </w:r>
      <w:r>
        <w:t>ро надання дозволу на розробку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jc w:val="both"/>
      </w:pPr>
      <w:r>
        <w:t>проекту землеустрою щодо відведення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jc w:val="both"/>
      </w:pPr>
      <w:r>
        <w:t>земельної ділянки для ведення особистого</w:t>
      </w:r>
    </w:p>
    <w:p w:rsidR="00BA6021" w:rsidRDefault="00BA6021" w:rsidP="00BA6021">
      <w:pPr>
        <w:pStyle w:val="21"/>
        <w:shd w:val="clear" w:color="auto" w:fill="auto"/>
        <w:spacing w:before="0" w:after="545" w:line="280" w:lineRule="exact"/>
        <w:jc w:val="both"/>
      </w:pPr>
      <w:r>
        <w:t>селянського господарства Бей О.В.</w:t>
      </w:r>
    </w:p>
    <w:p w:rsidR="00BA6021" w:rsidRDefault="00BA6021" w:rsidP="00BA6021">
      <w:pPr>
        <w:pStyle w:val="21"/>
        <w:shd w:val="clear" w:color="auto" w:fill="auto"/>
        <w:spacing w:before="0" w:after="240" w:line="317" w:lineRule="exact"/>
        <w:ind w:right="440"/>
        <w:jc w:val="both"/>
      </w:pPr>
      <w:r>
        <w:t>Розглянувши заяву та подані документи Бей Ольги Володимирівни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A6021" w:rsidRDefault="00BA6021" w:rsidP="00BA6021">
      <w:pPr>
        <w:pStyle w:val="21"/>
        <w:shd w:val="clear" w:color="auto" w:fill="auto"/>
        <w:spacing w:before="0" w:after="0" w:line="317" w:lineRule="exact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BA6021" w:rsidRDefault="00BA6021" w:rsidP="00BA6021">
      <w:pPr>
        <w:pStyle w:val="21"/>
        <w:shd w:val="clear" w:color="auto" w:fill="auto"/>
        <w:spacing w:before="0" w:after="240" w:line="317" w:lineRule="exact"/>
        <w:ind w:right="440"/>
        <w:jc w:val="both"/>
      </w:pPr>
      <w:r>
        <w:t>1. Дати дозвіл Бей Ользі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0,0655 га в селі Рясне - Руське, Яворівського району Львівської області за рахунок земель запасу сільської ради.</w:t>
      </w:r>
    </w:p>
    <w:p w:rsidR="00BA6021" w:rsidRDefault="00BA6021" w:rsidP="00BA6021">
      <w:pPr>
        <w:pStyle w:val="21"/>
        <w:shd w:val="clear" w:color="auto" w:fill="auto"/>
        <w:spacing w:before="0" w:after="197" w:line="317" w:lineRule="exact"/>
        <w:ind w:right="440"/>
        <w:jc w:val="both"/>
      </w:pPr>
      <w:r>
        <w:t>2.Бей Ользі Володимирівні погодити проект землеустрою, щодо відведення земельної ділянки у власність для ведення особистого селянського господарства площею 0,0655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  <w:jc w:val="both"/>
      </w:pPr>
      <w:r>
        <w:t>3. Контроль за виконанням даного рішення покласти на постійну депутатську</w:t>
      </w:r>
      <w:r>
        <w:br/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В.І).</w:t>
      </w: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  <w:jc w:val="both"/>
      </w:pP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  <w:jc w:val="both"/>
      </w:pPr>
    </w:p>
    <w:p w:rsidR="00BA6021" w:rsidRDefault="00BA6021" w:rsidP="00BA6021">
      <w:pPr>
        <w:pStyle w:val="21"/>
        <w:shd w:val="clear" w:color="auto" w:fill="auto"/>
        <w:spacing w:before="0" w:after="0" w:line="371" w:lineRule="exact"/>
        <w:ind w:right="140"/>
        <w:jc w:val="both"/>
      </w:pPr>
      <w:r>
        <w:t xml:space="preserve">            Сільський голова   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6D"/>
    <w:rsid w:val="002701ED"/>
    <w:rsid w:val="004A166D"/>
    <w:rsid w:val="00B27764"/>
    <w:rsid w:val="00BA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60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A602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A602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60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A602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A602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2021-12-15T10:50:00Z</dcterms:created>
  <dcterms:modified xsi:type="dcterms:W3CDTF">2021-12-15T10:53:00Z</dcterms:modified>
</cp:coreProperties>
</file>