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A0E" w:rsidRPr="00FF0A0E" w:rsidRDefault="00FF0A0E" w:rsidP="00FF0A0E">
      <w:pPr>
        <w:jc w:val="center"/>
        <w:rPr>
          <w:rFonts w:ascii="Times New Roman" w:hAnsi="Times New Roman" w:cs="Times New Roman"/>
          <w:sz w:val="28"/>
          <w:szCs w:val="28"/>
        </w:rPr>
      </w:pPr>
      <w:r w:rsidRPr="00FF0A0E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FF0A0E">
        <w:rPr>
          <w:rFonts w:ascii="Times New Roman" w:hAnsi="Times New Roman" w:cs="Times New Roman"/>
          <w:sz w:val="28"/>
          <w:szCs w:val="28"/>
        </w:rPr>
        <w:br/>
        <w:t xml:space="preserve"> ЯВОРІВСЬКОГО РАЙОНУ ЛЬВІВСЬКОЇ ОБЛАСТІ </w:t>
      </w:r>
      <w:r w:rsidRPr="00FF0A0E">
        <w:rPr>
          <w:rFonts w:ascii="Times New Roman" w:hAnsi="Times New Roman" w:cs="Times New Roman"/>
          <w:sz w:val="28"/>
          <w:szCs w:val="28"/>
        </w:rPr>
        <w:br/>
        <w:t xml:space="preserve">ШІСТЕСЯТ ДЕВ’ЯТА СЕСІЯ СЬОМОЕО СКЛИКАННЯ </w:t>
      </w:r>
      <w:r w:rsidRPr="00FF0A0E">
        <w:rPr>
          <w:rFonts w:ascii="Times New Roman" w:hAnsi="Times New Roman" w:cs="Times New Roman"/>
          <w:sz w:val="28"/>
          <w:szCs w:val="28"/>
        </w:rPr>
        <w:br/>
        <w:t>РІШЕННЯ № 3806</w:t>
      </w:r>
    </w:p>
    <w:p w:rsidR="00FF0A0E" w:rsidRPr="00FF0A0E" w:rsidRDefault="00FF0A0E" w:rsidP="00FF0A0E">
      <w:pPr>
        <w:jc w:val="both"/>
        <w:rPr>
          <w:rFonts w:ascii="Times New Roman" w:hAnsi="Times New Roman" w:cs="Times New Roman"/>
          <w:sz w:val="28"/>
          <w:szCs w:val="28"/>
        </w:rPr>
      </w:pPr>
      <w:r w:rsidRPr="00FF0A0E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FF0A0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FF0A0E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FF0A0E" w:rsidRPr="00FF0A0E" w:rsidRDefault="00FF0A0E" w:rsidP="00FF0A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A0E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FF0A0E" w:rsidRPr="00FF0A0E" w:rsidRDefault="00FF0A0E" w:rsidP="00FF0A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A0E"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FF0A0E" w:rsidRPr="00FF0A0E" w:rsidRDefault="00FF0A0E" w:rsidP="00FF0A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A0E">
        <w:rPr>
          <w:rFonts w:ascii="Times New Roman" w:hAnsi="Times New Roman" w:cs="Times New Roman"/>
          <w:sz w:val="28"/>
          <w:szCs w:val="28"/>
        </w:rPr>
        <w:t>будівництва та обслуговування жилого</w:t>
      </w:r>
    </w:p>
    <w:p w:rsidR="00FF0A0E" w:rsidRPr="00FF0A0E" w:rsidRDefault="00FF0A0E" w:rsidP="00FF0A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A0E">
        <w:rPr>
          <w:rFonts w:ascii="Times New Roman" w:hAnsi="Times New Roman" w:cs="Times New Roman"/>
          <w:sz w:val="28"/>
          <w:szCs w:val="28"/>
        </w:rPr>
        <w:t>будинку, господарських будівель і споруд</w:t>
      </w:r>
    </w:p>
    <w:p w:rsidR="00FF0A0E" w:rsidRPr="00FF0A0E" w:rsidRDefault="00FF0A0E" w:rsidP="00FF0A0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0A0E">
        <w:rPr>
          <w:rFonts w:ascii="Times New Roman" w:hAnsi="Times New Roman" w:cs="Times New Roman"/>
          <w:sz w:val="28"/>
          <w:szCs w:val="28"/>
        </w:rPr>
        <w:t>Гладкому Д.Б.</w:t>
      </w:r>
    </w:p>
    <w:p w:rsidR="00FF0A0E" w:rsidRPr="00FF0A0E" w:rsidRDefault="00FF0A0E" w:rsidP="00FF0A0E">
      <w:pPr>
        <w:jc w:val="both"/>
        <w:rPr>
          <w:rFonts w:ascii="Times New Roman" w:hAnsi="Times New Roman" w:cs="Times New Roman"/>
          <w:sz w:val="28"/>
          <w:szCs w:val="28"/>
        </w:rPr>
      </w:pPr>
      <w:r w:rsidRPr="00FF0A0E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Гладкого Дмитра Борисовича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К-7, ділянка № 220 в селі Рясне - Руське , розроблений ФОП Мельник Андрій Васильовича враховуючи висновки відповідних служб: начальника відділу </w:t>
      </w:r>
      <w:proofErr w:type="spellStart"/>
      <w:r w:rsidRPr="00FF0A0E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FF0A0E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ВИРІШИЛА:</w:t>
      </w:r>
    </w:p>
    <w:p w:rsidR="00FF0A0E" w:rsidRPr="00FF0A0E" w:rsidRDefault="00FF0A0E" w:rsidP="00FF0A0E">
      <w:pPr>
        <w:jc w:val="both"/>
        <w:rPr>
          <w:rFonts w:ascii="Times New Roman" w:hAnsi="Times New Roman" w:cs="Times New Roman"/>
          <w:sz w:val="28"/>
          <w:szCs w:val="28"/>
        </w:rPr>
      </w:pPr>
      <w:r w:rsidRPr="00FF0A0E">
        <w:rPr>
          <w:rFonts w:ascii="Times New Roman" w:hAnsi="Times New Roman" w:cs="Times New Roman"/>
          <w:sz w:val="28"/>
          <w:szCs w:val="28"/>
        </w:rPr>
        <w:t>1.</w:t>
      </w:r>
      <w:r w:rsidRPr="00FF0A0E">
        <w:rPr>
          <w:rFonts w:ascii="Times New Roman" w:hAnsi="Times New Roman" w:cs="Times New Roman"/>
          <w:sz w:val="28"/>
          <w:szCs w:val="28"/>
        </w:rPr>
        <w:tab/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Гладкому </w:t>
      </w:r>
      <w:proofErr w:type="spellStart"/>
      <w:r w:rsidRPr="00FF0A0E">
        <w:rPr>
          <w:rFonts w:ascii="Times New Roman" w:hAnsi="Times New Roman" w:cs="Times New Roman"/>
          <w:sz w:val="28"/>
          <w:szCs w:val="28"/>
        </w:rPr>
        <w:t>Дмитрію</w:t>
      </w:r>
      <w:proofErr w:type="spellEnd"/>
      <w:r w:rsidRPr="00FF0A0E">
        <w:rPr>
          <w:rFonts w:ascii="Times New Roman" w:hAnsi="Times New Roman" w:cs="Times New Roman"/>
          <w:sz w:val="28"/>
          <w:szCs w:val="28"/>
        </w:rPr>
        <w:t xml:space="preserve"> Борисовичу площею 0,0805 га, яка знаходиться в кварталі індивідуальної житлової забудови К-7, ділянка № 220 в селі Рясне - Руське, Яворівського району, Львівської області.</w:t>
      </w:r>
    </w:p>
    <w:p w:rsidR="00FF0A0E" w:rsidRPr="00FF0A0E" w:rsidRDefault="00FF0A0E" w:rsidP="00FF0A0E">
      <w:pPr>
        <w:jc w:val="both"/>
        <w:rPr>
          <w:rFonts w:ascii="Times New Roman" w:hAnsi="Times New Roman" w:cs="Times New Roman"/>
          <w:sz w:val="28"/>
          <w:szCs w:val="28"/>
        </w:rPr>
      </w:pPr>
      <w:r w:rsidRPr="00FF0A0E">
        <w:rPr>
          <w:rFonts w:ascii="Times New Roman" w:hAnsi="Times New Roman" w:cs="Times New Roman"/>
          <w:sz w:val="28"/>
          <w:szCs w:val="28"/>
        </w:rPr>
        <w:t>2.</w:t>
      </w:r>
      <w:r w:rsidRPr="00FF0A0E">
        <w:rPr>
          <w:rFonts w:ascii="Times New Roman" w:hAnsi="Times New Roman" w:cs="Times New Roman"/>
          <w:sz w:val="28"/>
          <w:szCs w:val="28"/>
        </w:rPr>
        <w:tab/>
        <w:t xml:space="preserve">Передати Гладкому </w:t>
      </w:r>
      <w:proofErr w:type="spellStart"/>
      <w:r w:rsidRPr="00FF0A0E">
        <w:rPr>
          <w:rFonts w:ascii="Times New Roman" w:hAnsi="Times New Roman" w:cs="Times New Roman"/>
          <w:sz w:val="28"/>
          <w:szCs w:val="28"/>
        </w:rPr>
        <w:t>Дмитрію</w:t>
      </w:r>
      <w:proofErr w:type="spellEnd"/>
      <w:r w:rsidRPr="00FF0A0E">
        <w:rPr>
          <w:rFonts w:ascii="Times New Roman" w:hAnsi="Times New Roman" w:cs="Times New Roman"/>
          <w:sz w:val="28"/>
          <w:szCs w:val="28"/>
        </w:rPr>
        <w:t xml:space="preserve"> Борисовичу у власність земельну ділянку для будівництва та обслуговування жилого будинку, господарських будівель і споруд площею 0,0805 га, з кадастровим номером 4625887500:04:001:1428 яка знаходиться в кварталі індивідуальної житлової забудови К-7, ділянка № 220 в селі Рясне - Руське, Яворівського району, Львівської області.</w:t>
      </w:r>
    </w:p>
    <w:p w:rsidR="00FF0A0E" w:rsidRPr="000B6BF1" w:rsidRDefault="00FF0A0E" w:rsidP="00FF0A0E">
      <w:pPr>
        <w:jc w:val="both"/>
        <w:rPr>
          <w:rFonts w:ascii="Times New Roman" w:hAnsi="Times New Roman" w:cs="Times New Roman"/>
          <w:sz w:val="28"/>
          <w:szCs w:val="28"/>
        </w:rPr>
      </w:pPr>
      <w:r w:rsidRPr="000B6BF1">
        <w:rPr>
          <w:rFonts w:ascii="Times New Roman" w:hAnsi="Times New Roman" w:cs="Times New Roman"/>
          <w:sz w:val="28"/>
          <w:szCs w:val="28"/>
        </w:rPr>
        <w:t>3.</w:t>
      </w:r>
      <w:r w:rsidRPr="000B6BF1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FF0A0E" w:rsidRDefault="00FF0A0E" w:rsidP="00FF0A0E">
      <w:pPr>
        <w:jc w:val="both"/>
        <w:rPr>
          <w:rFonts w:ascii="Times New Roman" w:hAnsi="Times New Roman" w:cs="Times New Roman"/>
          <w:sz w:val="28"/>
          <w:szCs w:val="28"/>
        </w:rPr>
      </w:pPr>
      <w:r w:rsidRPr="00EF573A">
        <w:rPr>
          <w:rFonts w:ascii="Times New Roman" w:hAnsi="Times New Roman" w:cs="Times New Roman"/>
          <w:sz w:val="28"/>
          <w:szCs w:val="28"/>
        </w:rPr>
        <w:t>4.</w:t>
      </w:r>
      <w:r w:rsidRPr="00EF573A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рішення покласти на постійну депутатську комісію з питань земельних відносин </w:t>
      </w:r>
      <w:r>
        <w:rPr>
          <w:rFonts w:ascii="Times New Roman" w:hAnsi="Times New Roman" w:cs="Times New Roman"/>
          <w:sz w:val="28"/>
          <w:szCs w:val="28"/>
        </w:rPr>
        <w:t>та будівництва</w:t>
      </w:r>
      <w:r w:rsidRPr="00EF573A">
        <w:rPr>
          <w:rFonts w:ascii="Times New Roman" w:hAnsi="Times New Roman" w:cs="Times New Roman"/>
          <w:sz w:val="28"/>
          <w:szCs w:val="28"/>
        </w:rPr>
        <w:t xml:space="preserve"> (голова комісії </w:t>
      </w:r>
      <w:proofErr w:type="spellStart"/>
      <w:r w:rsidRPr="00EF573A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EF573A">
        <w:rPr>
          <w:rFonts w:ascii="Times New Roman" w:hAnsi="Times New Roman" w:cs="Times New Roman"/>
          <w:sz w:val="28"/>
          <w:szCs w:val="28"/>
        </w:rPr>
        <w:t xml:space="preserve"> В.І.)</w:t>
      </w:r>
      <w:bookmarkStart w:id="0" w:name="_GoBack"/>
      <w:bookmarkEnd w:id="0"/>
    </w:p>
    <w:p w:rsidR="00FF0A0E" w:rsidRPr="00EF573A" w:rsidRDefault="00FF0A0E" w:rsidP="00FF0A0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F0A0E" w:rsidRPr="00FE077D" w:rsidRDefault="00FF0A0E" w:rsidP="00FF0A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4F30" w:rsidRPr="00FF0A0E" w:rsidRDefault="00534F30" w:rsidP="00FF0A0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34F30" w:rsidRPr="00FF0A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A0E"/>
    <w:rsid w:val="00534F30"/>
    <w:rsid w:val="00E15613"/>
    <w:rsid w:val="00FF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B5D7F"/>
  <w15:chartTrackingRefBased/>
  <w15:docId w15:val="{2D358B70-73BB-4B13-859A-FDFBFC505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1405</Words>
  <Characters>802</Characters>
  <Application>Microsoft Office Word</Application>
  <DocSecurity>0</DocSecurity>
  <Lines>6</Lines>
  <Paragraphs>4</Paragraphs>
  <ScaleCrop>false</ScaleCrop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3</cp:revision>
  <dcterms:created xsi:type="dcterms:W3CDTF">2021-12-14T14:34:00Z</dcterms:created>
  <dcterms:modified xsi:type="dcterms:W3CDTF">2021-12-20T19:45:00Z</dcterms:modified>
</cp:coreProperties>
</file>