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AF9" w:rsidRDefault="00F57AF9" w:rsidP="00F57AF9">
      <w:pPr>
        <w:pStyle w:val="21"/>
        <w:shd w:val="clear" w:color="auto" w:fill="auto"/>
        <w:spacing w:after="298" w:line="353" w:lineRule="exact"/>
        <w:ind w:right="1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2706</w:t>
      </w:r>
    </w:p>
    <w:p w:rsidR="00F57AF9" w:rsidRDefault="00F57AF9" w:rsidP="00F57AF9">
      <w:pPr>
        <w:pStyle w:val="21"/>
        <w:shd w:val="clear" w:color="auto" w:fill="auto"/>
        <w:tabs>
          <w:tab w:val="left" w:pos="8045"/>
        </w:tabs>
        <w:spacing w:after="10" w:line="280" w:lineRule="exact"/>
        <w:ind w:firstLine="0"/>
        <w:jc w:val="both"/>
      </w:pPr>
      <w:r>
        <w:t>від 14 лютого 2019 року                                                         с. Рясне - Руське</w:t>
      </w:r>
    </w:p>
    <w:p w:rsidR="00F57AF9" w:rsidRDefault="00F57AF9" w:rsidP="00F57AF9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 затвердження проекту землеустрою</w:t>
      </w:r>
    </w:p>
    <w:p w:rsidR="00F57AF9" w:rsidRDefault="00F57AF9" w:rsidP="00F57AF9">
      <w:pPr>
        <w:pStyle w:val="21"/>
        <w:shd w:val="clear" w:color="auto" w:fill="auto"/>
        <w:spacing w:after="0" w:line="320" w:lineRule="exact"/>
        <w:ind w:firstLine="0"/>
        <w:jc w:val="both"/>
      </w:pPr>
      <w:r>
        <w:t>щодо відведення земельної ділянки для</w:t>
      </w:r>
    </w:p>
    <w:p w:rsidR="00F57AF9" w:rsidRDefault="00F57AF9" w:rsidP="00F57AF9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будівництва та обслуговування жилого</w:t>
      </w:r>
    </w:p>
    <w:p w:rsidR="00F57AF9" w:rsidRDefault="00F57AF9" w:rsidP="00F57AF9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будинку, господарських будівель і споруд</w:t>
      </w:r>
    </w:p>
    <w:p w:rsidR="00F57AF9" w:rsidRDefault="00F57AF9" w:rsidP="00F57AF9">
      <w:pPr>
        <w:pStyle w:val="21"/>
        <w:shd w:val="clear" w:color="auto" w:fill="auto"/>
        <w:spacing w:after="243" w:line="320" w:lineRule="exact"/>
        <w:ind w:firstLine="0"/>
        <w:jc w:val="both"/>
      </w:pPr>
      <w:r>
        <w:t>Лапці О.Ю.</w:t>
      </w:r>
    </w:p>
    <w:p w:rsidR="00F57AF9" w:rsidRDefault="00F57AF9" w:rsidP="00F57AF9">
      <w:pPr>
        <w:pStyle w:val="21"/>
        <w:shd w:val="clear" w:color="auto" w:fill="auto"/>
        <w:spacing w:after="0" w:line="317" w:lineRule="exact"/>
        <w:ind w:firstLine="426"/>
        <w:jc w:val="both"/>
      </w:pPr>
      <w:r>
        <w:t xml:space="preserve">Розглянувши письмове звернення Лапки Олега Юрійовича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3 в селі Підрясне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F57AF9" w:rsidRDefault="00F57AF9" w:rsidP="00F57AF9">
      <w:pPr>
        <w:pStyle w:val="21"/>
        <w:shd w:val="clear" w:color="auto" w:fill="auto"/>
        <w:spacing w:after="0" w:line="317" w:lineRule="exact"/>
        <w:ind w:firstLine="0"/>
        <w:jc w:val="both"/>
        <w:rPr>
          <w:rStyle w:val="23pt"/>
        </w:rPr>
      </w:pPr>
    </w:p>
    <w:p w:rsidR="00F57AF9" w:rsidRDefault="00F57AF9" w:rsidP="00F57AF9">
      <w:pPr>
        <w:pStyle w:val="21"/>
        <w:shd w:val="clear" w:color="auto" w:fill="auto"/>
        <w:spacing w:after="0" w:line="317" w:lineRule="exact"/>
        <w:ind w:firstLine="0"/>
        <w:jc w:val="both"/>
        <w:rPr>
          <w:rStyle w:val="23pt"/>
        </w:rPr>
      </w:pPr>
      <w:r>
        <w:rPr>
          <w:rStyle w:val="23pt"/>
        </w:rPr>
        <w:t xml:space="preserve">ВИРІШИЛА: </w:t>
      </w:r>
    </w:p>
    <w:p w:rsidR="00F57AF9" w:rsidRPr="00F57AF9" w:rsidRDefault="00F57AF9" w:rsidP="00F57AF9">
      <w:pPr>
        <w:pStyle w:val="21"/>
        <w:shd w:val="clear" w:color="auto" w:fill="auto"/>
        <w:spacing w:after="0" w:line="317" w:lineRule="exact"/>
        <w:ind w:firstLine="0"/>
        <w:jc w:val="both"/>
        <w:rPr>
          <w:color w:val="000000"/>
          <w:spacing w:val="70"/>
          <w:shd w:val="clear" w:color="auto" w:fill="FFFFFF"/>
          <w:lang w:eastAsia="uk-UA" w:bidi="uk-UA"/>
        </w:rPr>
      </w:pPr>
    </w:p>
    <w:p w:rsidR="00F57AF9" w:rsidRDefault="00F57AF9" w:rsidP="00F57AF9">
      <w:pPr>
        <w:pStyle w:val="21"/>
        <w:shd w:val="clear" w:color="auto" w:fill="auto"/>
        <w:tabs>
          <w:tab w:val="left" w:pos="1677"/>
        </w:tabs>
        <w:spacing w:after="0" w:line="320" w:lineRule="exact"/>
        <w:ind w:firstLine="0"/>
        <w:jc w:val="both"/>
      </w:pPr>
      <w:r>
        <w:t>1. Затвердити проект землеустрою щодо відведення земельної ділянки для будівництва та обслуговування жилого будинку, господарських будівель і споруд Лапці Олегу Юрійовичу площею 0,0720 га, яка знаходиться в кварталі індивідуальної житлової забудови К-5, ділянка № 3 в селі Підрясне, Яворівського району, Львівської області.</w:t>
      </w:r>
    </w:p>
    <w:p w:rsidR="00F57AF9" w:rsidRDefault="00F57AF9" w:rsidP="00F57AF9">
      <w:pPr>
        <w:pStyle w:val="21"/>
        <w:shd w:val="clear" w:color="auto" w:fill="auto"/>
        <w:tabs>
          <w:tab w:val="left" w:pos="1677"/>
        </w:tabs>
        <w:spacing w:after="0" w:line="320" w:lineRule="exact"/>
        <w:ind w:firstLine="0"/>
        <w:jc w:val="both"/>
      </w:pPr>
      <w:r>
        <w:t>2.</w:t>
      </w:r>
      <w:r>
        <w:rPr>
          <w:lang w:val="en-US"/>
        </w:rPr>
        <w:t> </w:t>
      </w:r>
      <w:r>
        <w:t>Передати Лапці Олегу Юрійовичу у власність земельну ділянку для будівництва та обслуговування жилого будинку, господарських будівель і споруд площею 0,0720 га, з кадастровим номером 4625887500:02:000:2664 яка знаходиться в кварталі індивідуальної житлової забудови К-5, ділянка</w:t>
      </w:r>
      <w:r w:rsidRPr="00F57AF9">
        <w:t xml:space="preserve"> </w:t>
      </w:r>
      <w:r>
        <w:t>№ 3 в селі Підрясне, Яворівського району, Львівської області.</w:t>
      </w:r>
    </w:p>
    <w:p w:rsidR="00F57AF9" w:rsidRDefault="00F57AF9" w:rsidP="00F57AF9">
      <w:pPr>
        <w:pStyle w:val="21"/>
        <w:shd w:val="clear" w:color="auto" w:fill="auto"/>
        <w:tabs>
          <w:tab w:val="left" w:pos="1677"/>
        </w:tabs>
        <w:spacing w:after="0" w:line="320" w:lineRule="exact"/>
        <w:ind w:firstLine="0"/>
        <w:jc w:val="both"/>
      </w:pPr>
      <w:r w:rsidRPr="00F57AF9">
        <w:rPr>
          <w:lang w:val="ru-RU"/>
        </w:rPr>
        <w:t>3.</w:t>
      </w:r>
      <w:r>
        <w:rPr>
          <w:lang w:val="ru-RU"/>
        </w:rPr>
        <w:t> </w:t>
      </w: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F57AF9" w:rsidRDefault="00F57AF9" w:rsidP="00F57AF9">
      <w:pPr>
        <w:pStyle w:val="21"/>
        <w:shd w:val="clear" w:color="auto" w:fill="auto"/>
        <w:tabs>
          <w:tab w:val="left" w:pos="1677"/>
        </w:tabs>
        <w:spacing w:after="468" w:line="320" w:lineRule="exact"/>
        <w:ind w:firstLine="0"/>
        <w:jc w:val="both"/>
      </w:pPr>
      <w:r>
        <w:t xml:space="preserve">4. 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  <w:bookmarkStart w:id="0" w:name="_GoBack"/>
      <w:bookmarkEnd w:id="0"/>
    </w:p>
    <w:p w:rsidR="00F57AF9" w:rsidRDefault="00F57AF9" w:rsidP="00F57AF9">
      <w:pPr>
        <w:pStyle w:val="21"/>
        <w:shd w:val="clear" w:color="auto" w:fill="auto"/>
        <w:tabs>
          <w:tab w:val="left" w:pos="1677"/>
        </w:tabs>
        <w:spacing w:after="468" w:line="320" w:lineRule="exact"/>
        <w:ind w:firstLine="0"/>
        <w:jc w:val="both"/>
      </w:pPr>
      <w:r>
        <w:t>Сільський голова                                                                     Емілія Смокоровська</w:t>
      </w:r>
    </w:p>
    <w:p w:rsidR="004E2D1C" w:rsidRDefault="00D52C48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42367"/>
    <w:multiLevelType w:val="multilevel"/>
    <w:tmpl w:val="FED002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AF9"/>
    <w:rsid w:val="003D6626"/>
    <w:rsid w:val="006D68B3"/>
    <w:rsid w:val="00D52C48"/>
    <w:rsid w:val="00F5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87FED"/>
  <w15:chartTrackingRefBased/>
  <w15:docId w15:val="{40447453-E2E3-4C5A-8F1A-B53BF1006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57AF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57AF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57AF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1384</Words>
  <Characters>790</Characters>
  <Application>Microsoft Office Word</Application>
  <DocSecurity>0</DocSecurity>
  <Lines>6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2022-06-01T09:36:00Z</dcterms:created>
  <dcterms:modified xsi:type="dcterms:W3CDTF">2022-09-08T10:51:00Z</dcterms:modified>
</cp:coreProperties>
</file>