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93D" w:rsidRDefault="00C9693D" w:rsidP="00C9693D">
      <w:pPr>
        <w:pStyle w:val="21"/>
        <w:shd w:val="clear" w:color="auto" w:fill="auto"/>
        <w:spacing w:after="234" w:line="324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2799</w:t>
      </w:r>
    </w:p>
    <w:p w:rsidR="00C9693D" w:rsidRDefault="00C9693D" w:rsidP="00C9693D">
      <w:pPr>
        <w:pStyle w:val="21"/>
        <w:shd w:val="clear" w:color="auto" w:fill="auto"/>
        <w:tabs>
          <w:tab w:val="left" w:pos="6905"/>
        </w:tabs>
        <w:spacing w:after="0" w:line="331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C9693D" w:rsidRDefault="00C9693D" w:rsidP="00C9693D">
      <w:pPr>
        <w:pStyle w:val="21"/>
        <w:shd w:val="clear" w:color="auto" w:fill="auto"/>
        <w:spacing w:after="0" w:line="331" w:lineRule="exact"/>
        <w:ind w:right="4840" w:firstLine="0"/>
        <w:jc w:val="left"/>
      </w:pPr>
      <w:bookmarkStart w:id="0" w:name="_GoBack"/>
      <w:r>
        <w:t xml:space="preserve">Про затвердження проекту землеустрою щодо відведення земельної ділянки для ведення садівництва </w:t>
      </w:r>
      <w:proofErr w:type="spellStart"/>
      <w:r>
        <w:t>Оленюк</w:t>
      </w:r>
      <w:proofErr w:type="spellEnd"/>
      <w:r>
        <w:t xml:space="preserve"> В.С.</w:t>
      </w:r>
    </w:p>
    <w:bookmarkEnd w:id="0"/>
    <w:p w:rsidR="00C9693D" w:rsidRDefault="00C9693D" w:rsidP="00C9693D">
      <w:pPr>
        <w:pStyle w:val="21"/>
        <w:shd w:val="clear" w:color="auto" w:fill="auto"/>
        <w:spacing w:after="0" w:line="331" w:lineRule="exact"/>
        <w:ind w:right="4840" w:firstLine="0"/>
        <w:jc w:val="left"/>
      </w:pPr>
    </w:p>
    <w:p w:rsidR="00C9693D" w:rsidRDefault="00C9693D" w:rsidP="00C9693D">
      <w:pPr>
        <w:pStyle w:val="21"/>
        <w:shd w:val="clear" w:color="auto" w:fill="auto"/>
        <w:spacing w:after="132" w:line="331" w:lineRule="exact"/>
        <w:ind w:firstLine="1134"/>
        <w:jc w:val="both"/>
      </w:pPr>
      <w:r>
        <w:t xml:space="preserve">Розглянувши письмове звернення </w:t>
      </w:r>
      <w:proofErr w:type="spellStart"/>
      <w:r>
        <w:t>Оленюка</w:t>
      </w:r>
      <w:proofErr w:type="spellEnd"/>
      <w:r>
        <w:t xml:space="preserve"> Віталія Степановича про затвердження проекту землеустрою щодо відведення земельної ділянки для ведення садівництва яка знаходиться в селі Рясне - Руське, розроблений,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C9693D" w:rsidRDefault="00C9693D" w:rsidP="00C9693D">
      <w:pPr>
        <w:pStyle w:val="21"/>
        <w:shd w:val="clear" w:color="auto" w:fill="auto"/>
        <w:spacing w:after="132" w:line="331" w:lineRule="exact"/>
        <w:ind w:firstLine="0"/>
        <w:jc w:val="both"/>
      </w:pPr>
      <w:r>
        <w:rPr>
          <w:rStyle w:val="23pt"/>
        </w:rPr>
        <w:t>ВИРІШИЛА:</w:t>
      </w:r>
    </w:p>
    <w:p w:rsidR="00C9693D" w:rsidRDefault="00C9693D" w:rsidP="00C9693D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37" w:line="317" w:lineRule="exact"/>
        <w:ind w:firstLine="0"/>
        <w:jc w:val="both"/>
      </w:pPr>
      <w:r>
        <w:t xml:space="preserve">Затвердити проект землеустрою щодо відведення земельної ділянки для ведення садівництва </w:t>
      </w:r>
      <w:proofErr w:type="spellStart"/>
      <w:r>
        <w:t>Оленюка</w:t>
      </w:r>
      <w:proofErr w:type="spellEnd"/>
      <w:r>
        <w:t xml:space="preserve"> Віталія Степановича площею 0,0382 га, яка знаходиться в селі Рясне - Руське, Яворівського району, Львівської області.</w:t>
      </w:r>
    </w:p>
    <w:p w:rsidR="00C9693D" w:rsidRDefault="00C9693D" w:rsidP="00C9693D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237" w:line="320" w:lineRule="exact"/>
        <w:ind w:firstLine="0"/>
        <w:jc w:val="both"/>
      </w:pPr>
      <w:r>
        <w:t xml:space="preserve">Передати </w:t>
      </w:r>
      <w:proofErr w:type="spellStart"/>
      <w:r>
        <w:t>Оленюку</w:t>
      </w:r>
      <w:proofErr w:type="spellEnd"/>
      <w:r>
        <w:t xml:space="preserve"> Віталію Степановичу у власність земельну ділянку для ведення садівництва 0,0382 га, з кадастровим номером 4625887500:04:001:1347 яка знаходиться в селі Рясне - Руське, Яворівського району, Львівської області.</w:t>
      </w:r>
    </w:p>
    <w:p w:rsidR="00C9693D" w:rsidRDefault="00C9693D" w:rsidP="00C9693D">
      <w:pPr>
        <w:pStyle w:val="21"/>
        <w:numPr>
          <w:ilvl w:val="0"/>
          <w:numId w:val="1"/>
        </w:numPr>
        <w:shd w:val="clear" w:color="auto" w:fill="auto"/>
        <w:tabs>
          <w:tab w:val="left" w:pos="410"/>
        </w:tabs>
        <w:spacing w:after="240" w:line="324" w:lineRule="exact"/>
        <w:ind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9693D" w:rsidRDefault="00C9693D" w:rsidP="00C9693D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635" w:line="324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C9693D" w:rsidRDefault="00C9693D" w:rsidP="00C9693D">
      <w:pPr>
        <w:pStyle w:val="21"/>
        <w:shd w:val="clear" w:color="auto" w:fill="auto"/>
        <w:tabs>
          <w:tab w:val="left" w:pos="320"/>
        </w:tabs>
        <w:spacing w:after="635" w:line="324" w:lineRule="exact"/>
        <w:ind w:firstLine="0"/>
        <w:jc w:val="both"/>
      </w:pPr>
      <w:r>
        <w:t>Сільський голова                                                                     Емілія Смокоровська</w:t>
      </w:r>
    </w:p>
    <w:p w:rsidR="00825DE3" w:rsidRDefault="00D1426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DB4"/>
    <w:multiLevelType w:val="multilevel"/>
    <w:tmpl w:val="8A3CAE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93D"/>
    <w:rsid w:val="00215D57"/>
    <w:rsid w:val="003C0074"/>
    <w:rsid w:val="00C9693D"/>
    <w:rsid w:val="00D1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0D5B8"/>
  <w15:chartTrackingRefBased/>
  <w15:docId w15:val="{0B43F9EF-7F0C-4C26-AC70-5274C491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9693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9693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9693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1085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2022-06-06T12:06:00Z</dcterms:created>
  <dcterms:modified xsi:type="dcterms:W3CDTF">2022-09-12T12:02:00Z</dcterms:modified>
</cp:coreProperties>
</file>