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AE3" w:rsidRDefault="00762AE3" w:rsidP="00762AE3">
      <w:pPr>
        <w:pStyle w:val="21"/>
        <w:shd w:val="clear" w:color="auto" w:fill="auto"/>
        <w:spacing w:after="238" w:line="353" w:lineRule="exact"/>
        <w:ind w:right="3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2832</w:t>
      </w:r>
    </w:p>
    <w:p w:rsidR="00762AE3" w:rsidRDefault="00762AE3" w:rsidP="00762AE3">
      <w:pPr>
        <w:pStyle w:val="21"/>
        <w:shd w:val="clear" w:color="auto" w:fill="auto"/>
        <w:tabs>
          <w:tab w:val="left" w:pos="7533"/>
        </w:tabs>
        <w:spacing w:after="62" w:line="280" w:lineRule="exact"/>
        <w:ind w:left="700" w:firstLine="0"/>
        <w:jc w:val="both"/>
      </w:pPr>
      <w:r>
        <w:t>від 26 березня 2019 року</w:t>
      </w:r>
      <w:r>
        <w:tab/>
        <w:t>с. Рясне - Руське</w:t>
      </w:r>
    </w:p>
    <w:p w:rsidR="00762AE3" w:rsidRDefault="00762AE3" w:rsidP="00762AE3">
      <w:pPr>
        <w:pStyle w:val="21"/>
        <w:shd w:val="clear" w:color="auto" w:fill="auto"/>
        <w:spacing w:after="303" w:line="320" w:lineRule="exact"/>
        <w:ind w:left="700" w:right="4819" w:firstLine="0"/>
        <w:jc w:val="left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Каспришин</w:t>
      </w:r>
      <w:proofErr w:type="spellEnd"/>
      <w:r>
        <w:t xml:space="preserve"> Я.Р.</w:t>
      </w:r>
    </w:p>
    <w:p w:rsidR="00762AE3" w:rsidRDefault="00762AE3" w:rsidP="00762AE3">
      <w:pPr>
        <w:pStyle w:val="21"/>
        <w:shd w:val="clear" w:color="auto" w:fill="auto"/>
        <w:spacing w:after="0" w:line="317" w:lineRule="exact"/>
        <w:ind w:left="700" w:right="360" w:firstLine="1320"/>
        <w:jc w:val="both"/>
      </w:pPr>
      <w:r>
        <w:t xml:space="preserve">Розглянувши письмове звернення </w:t>
      </w:r>
      <w:proofErr w:type="spellStart"/>
      <w:r>
        <w:t>Каспришина</w:t>
      </w:r>
      <w:proofErr w:type="spellEnd"/>
      <w:r>
        <w:t xml:space="preserve"> Яромира Руслановича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101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762AE3" w:rsidRDefault="00762AE3" w:rsidP="00762AE3">
      <w:pPr>
        <w:pStyle w:val="21"/>
        <w:shd w:val="clear" w:color="auto" w:fill="auto"/>
        <w:spacing w:after="0" w:line="317" w:lineRule="exact"/>
        <w:ind w:right="360" w:firstLine="0"/>
        <w:jc w:val="both"/>
      </w:pPr>
    </w:p>
    <w:p w:rsidR="00762AE3" w:rsidRPr="00762AE3" w:rsidRDefault="00762AE3" w:rsidP="00762AE3">
      <w:pPr>
        <w:pStyle w:val="21"/>
        <w:shd w:val="clear" w:color="auto" w:fill="auto"/>
        <w:spacing w:after="0" w:line="317" w:lineRule="exact"/>
        <w:ind w:right="360" w:firstLine="0"/>
        <w:jc w:val="both"/>
        <w:rPr>
          <w:color w:val="000000"/>
          <w:spacing w:val="70"/>
          <w:shd w:val="clear" w:color="auto" w:fill="FFFFFF"/>
          <w:lang w:eastAsia="uk-UA" w:bidi="uk-UA"/>
        </w:rPr>
      </w:pPr>
      <w:r>
        <w:t xml:space="preserve">          </w:t>
      </w:r>
      <w:r>
        <w:rPr>
          <w:rStyle w:val="23pt"/>
        </w:rPr>
        <w:t>ВИРІШИЛА:</w:t>
      </w:r>
    </w:p>
    <w:p w:rsidR="00762AE3" w:rsidRDefault="00762AE3" w:rsidP="00762AE3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after="0" w:line="317" w:lineRule="exact"/>
        <w:ind w:left="700" w:right="360"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Каспришину</w:t>
      </w:r>
      <w:proofErr w:type="spellEnd"/>
      <w:r>
        <w:t xml:space="preserve"> Яромиру Руслановичу площею 0,0643 га, яка знаходиться в кварталі індивідуальної житлової забудови К-3, ділянка № 101 в селі Підрясне, Яворівського району, Львівської області.</w:t>
      </w:r>
    </w:p>
    <w:p w:rsidR="00762AE3" w:rsidRDefault="00762AE3" w:rsidP="00762AE3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after="0" w:line="317" w:lineRule="exact"/>
        <w:ind w:left="700" w:right="360" w:firstLine="0"/>
        <w:jc w:val="both"/>
      </w:pPr>
      <w:r>
        <w:t xml:space="preserve">Передати </w:t>
      </w:r>
      <w:proofErr w:type="spellStart"/>
      <w:r>
        <w:t>Каспришину</w:t>
      </w:r>
      <w:proofErr w:type="spellEnd"/>
      <w:r>
        <w:t xml:space="preserve"> Яромиру Руслановичу у власність земельну ділянку для будівництва та обслуговування жилого будинку, господарських будівель і споруд площею 0,0643 га, з кадастровим номером 4625887500:03:001:0238 яка знаходиться в кварталі індивідуальної житлової забудови К-3, ділянка № 101 в селі Підрясне, Яворівського району, Львівської області.</w:t>
      </w:r>
    </w:p>
    <w:p w:rsidR="00762AE3" w:rsidRDefault="00762AE3" w:rsidP="00762AE3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after="0" w:line="317" w:lineRule="exact"/>
        <w:ind w:left="700" w:right="360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762AE3" w:rsidRDefault="00762AE3" w:rsidP="00CB780D">
      <w:pPr>
        <w:pStyle w:val="21"/>
        <w:numPr>
          <w:ilvl w:val="0"/>
          <w:numId w:val="1"/>
        </w:numPr>
        <w:shd w:val="clear" w:color="auto" w:fill="auto"/>
        <w:tabs>
          <w:tab w:val="left" w:pos="1034"/>
        </w:tabs>
        <w:spacing w:after="0" w:line="317" w:lineRule="exact"/>
        <w:ind w:left="700" w:right="36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762AE3" w:rsidRDefault="00762AE3" w:rsidP="00762AE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Сільський голова                </w:t>
      </w:r>
      <w:r w:rsidR="00532800">
        <w:t xml:space="preserve">                           </w:t>
      </w:r>
      <w:r>
        <w:t xml:space="preserve">  Емілія Смокоровська</w:t>
      </w:r>
    </w:p>
    <w:p w:rsidR="00762AE3" w:rsidRDefault="00762AE3" w:rsidP="00762AE3">
      <w:pPr>
        <w:pStyle w:val="21"/>
        <w:shd w:val="clear" w:color="auto" w:fill="auto"/>
        <w:tabs>
          <w:tab w:val="left" w:pos="1034"/>
        </w:tabs>
        <w:spacing w:after="0" w:line="317" w:lineRule="exact"/>
        <w:ind w:left="700" w:right="360" w:firstLine="0"/>
        <w:jc w:val="both"/>
      </w:pPr>
    </w:p>
    <w:p w:rsidR="00825DE3" w:rsidRDefault="00CB780D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358"/>
    <w:multiLevelType w:val="multilevel"/>
    <w:tmpl w:val="8586D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B36CD3"/>
    <w:multiLevelType w:val="multilevel"/>
    <w:tmpl w:val="50F06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AE3"/>
    <w:rsid w:val="00215D57"/>
    <w:rsid w:val="003C0074"/>
    <w:rsid w:val="00532800"/>
    <w:rsid w:val="00762AE3"/>
    <w:rsid w:val="00CB780D"/>
    <w:rsid w:val="00CD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A809"/>
  <w15:chartTrackingRefBased/>
  <w15:docId w15:val="{34BF2244-D814-4C64-8274-E80A3EF3A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62A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62AE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62AE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1363</Words>
  <Characters>778</Characters>
  <Application>Microsoft Office Word</Application>
  <DocSecurity>0</DocSecurity>
  <Lines>6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7</cp:revision>
  <dcterms:created xsi:type="dcterms:W3CDTF">2022-06-08T10:25:00Z</dcterms:created>
  <dcterms:modified xsi:type="dcterms:W3CDTF">2022-09-12T12:43:00Z</dcterms:modified>
</cp:coreProperties>
</file>