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69C" w:rsidRDefault="006F469C" w:rsidP="006F469C">
      <w:pPr>
        <w:pStyle w:val="21"/>
        <w:shd w:val="clear" w:color="auto" w:fill="auto"/>
        <w:spacing w:after="0" w:line="317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П’ЯТА (позачергова) СЕСІЯ СЬОМОГО СКЛИКАННЯ</w:t>
      </w:r>
    </w:p>
    <w:p w:rsidR="006F469C" w:rsidRDefault="006F469C" w:rsidP="006F469C">
      <w:pPr>
        <w:pStyle w:val="21"/>
        <w:shd w:val="clear" w:color="auto" w:fill="auto"/>
        <w:spacing w:after="0" w:line="317" w:lineRule="exact"/>
        <w:ind w:left="20" w:firstLine="0"/>
      </w:pPr>
      <w:r>
        <w:t xml:space="preserve">Р І Ш Е Н </w:t>
      </w:r>
      <w:proofErr w:type="spellStart"/>
      <w:r>
        <w:t>Н</w:t>
      </w:r>
      <w:proofErr w:type="spellEnd"/>
      <w:r>
        <w:t xml:space="preserve"> Я № 2845</w:t>
      </w:r>
    </w:p>
    <w:p w:rsidR="006F469C" w:rsidRDefault="006F469C" w:rsidP="006F469C">
      <w:pPr>
        <w:pStyle w:val="21"/>
        <w:shd w:val="clear" w:color="auto" w:fill="auto"/>
        <w:tabs>
          <w:tab w:val="left" w:pos="6944"/>
        </w:tabs>
        <w:spacing w:after="0" w:line="328" w:lineRule="exact"/>
        <w:ind w:firstLine="0"/>
        <w:jc w:val="both"/>
      </w:pPr>
      <w:r>
        <w:t>від 08 квітня 2019 року</w:t>
      </w:r>
      <w:r>
        <w:tab/>
        <w:t>с. Рясне - Руське</w:t>
      </w:r>
    </w:p>
    <w:p w:rsidR="006F469C" w:rsidRDefault="006F469C" w:rsidP="006F469C">
      <w:pPr>
        <w:pStyle w:val="21"/>
        <w:shd w:val="clear" w:color="auto" w:fill="auto"/>
        <w:spacing w:after="609" w:line="328" w:lineRule="exact"/>
        <w:ind w:right="6240" w:firstLine="0"/>
        <w:jc w:val="left"/>
      </w:pPr>
      <w:r>
        <w:t>Про відміну деяких рішень Рясне-Руської сільської ради</w:t>
      </w:r>
    </w:p>
    <w:p w:rsidR="006F469C" w:rsidRDefault="006F469C" w:rsidP="006F469C">
      <w:pPr>
        <w:pStyle w:val="21"/>
        <w:shd w:val="clear" w:color="auto" w:fill="auto"/>
        <w:spacing w:after="346" w:line="317" w:lineRule="exact"/>
        <w:ind w:firstLine="780"/>
        <w:jc w:val="both"/>
      </w:pPr>
      <w:r>
        <w:t xml:space="preserve">Заслухавши та обговоривши інформацію секретаря ради Святослава </w:t>
      </w:r>
      <w:proofErr w:type="spellStart"/>
      <w:r>
        <w:t>Хацка</w:t>
      </w:r>
      <w:proofErr w:type="spellEnd"/>
      <w:r>
        <w:t>, розглянувши звернення жителів садових кооперативів , щодо відміни деяких рішень Рясне-Руської сільської ради , відповідно до статті 26 Закону України «Про місцеве самоврядування в Україні» , - Рясне-Руська сільська рада, -</w:t>
      </w:r>
    </w:p>
    <w:p w:rsidR="006F469C" w:rsidRDefault="006F469C" w:rsidP="006F469C">
      <w:pPr>
        <w:pStyle w:val="21"/>
        <w:shd w:val="clear" w:color="auto" w:fill="auto"/>
        <w:spacing w:after="346" w:line="317" w:lineRule="exact"/>
        <w:ind w:firstLine="0"/>
        <w:jc w:val="both"/>
      </w:pPr>
      <w:r>
        <w:t>ВИРІШИЛА:</w:t>
      </w:r>
    </w:p>
    <w:p w:rsidR="006F469C" w:rsidRDefault="006F469C" w:rsidP="006F469C">
      <w:pPr>
        <w:pStyle w:val="21"/>
        <w:numPr>
          <w:ilvl w:val="0"/>
          <w:numId w:val="1"/>
        </w:numPr>
        <w:shd w:val="clear" w:color="auto" w:fill="auto"/>
        <w:tabs>
          <w:tab w:val="left" w:pos="339"/>
        </w:tabs>
        <w:spacing w:after="303" w:line="320" w:lineRule="exact"/>
        <w:ind w:firstLine="0"/>
        <w:jc w:val="left"/>
      </w:pPr>
      <w:r>
        <w:t>Відмінити рішення Рясне-Руської сільської ради № 2613 від 20 грудня 2018 «Про надання дозволу на виготовлення проектно-кошторисної документації на «Капітальний ремонт дороги по вулиці Степана Бандери від садівничого товариства «</w:t>
      </w:r>
      <w:proofErr w:type="spellStart"/>
      <w:r>
        <w:t>Спорт»до</w:t>
      </w:r>
      <w:proofErr w:type="spellEnd"/>
      <w:r>
        <w:t xml:space="preserve"> садівничого товариства власників земельних ділянок «Червона Рута» в селі Підрясне Яворівського району Львівської області»</w:t>
      </w:r>
    </w:p>
    <w:p w:rsidR="006F469C" w:rsidRDefault="006F469C" w:rsidP="006F469C">
      <w:pPr>
        <w:pStyle w:val="21"/>
        <w:numPr>
          <w:ilvl w:val="0"/>
          <w:numId w:val="1"/>
        </w:numPr>
        <w:shd w:val="clear" w:color="auto" w:fill="auto"/>
        <w:spacing w:after="1290" w:line="317" w:lineRule="exact"/>
        <w:ind w:firstLine="0"/>
        <w:jc w:val="both"/>
      </w:pP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6F469C" w:rsidRDefault="006F469C" w:rsidP="006F469C">
      <w:pPr>
        <w:pStyle w:val="21"/>
        <w:shd w:val="clear" w:color="auto" w:fill="auto"/>
        <w:spacing w:after="1290" w:line="317" w:lineRule="exact"/>
        <w:ind w:firstLine="0"/>
        <w:jc w:val="both"/>
      </w:pPr>
      <w:bookmarkStart w:id="0" w:name="_GoBack"/>
      <w:bookmarkEnd w:id="0"/>
      <w:r>
        <w:t xml:space="preserve">Сільський голова                                                               Емілія Смокоровська </w:t>
      </w:r>
    </w:p>
    <w:p w:rsidR="00825DE3" w:rsidRDefault="00A36561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7636F0"/>
    <w:multiLevelType w:val="multilevel"/>
    <w:tmpl w:val="8CA2CE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69C"/>
    <w:rsid w:val="00215D57"/>
    <w:rsid w:val="003C0074"/>
    <w:rsid w:val="006F469C"/>
    <w:rsid w:val="00A3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C6575"/>
  <w15:chartTrackingRefBased/>
  <w15:docId w15:val="{273C5574-41E1-4B0D-8BEE-579C99188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F469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F469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6F469C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738</Words>
  <Characters>421</Characters>
  <Application>Microsoft Office Word</Application>
  <DocSecurity>0</DocSecurity>
  <Lines>3</Lines>
  <Paragraphs>2</Paragraphs>
  <ScaleCrop>false</ScaleCrop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2022-06-13T09:47:00Z</dcterms:created>
  <dcterms:modified xsi:type="dcterms:W3CDTF">2022-09-12T12:58:00Z</dcterms:modified>
</cp:coreProperties>
</file>