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5A9" w:rsidRDefault="00D675A9" w:rsidP="00D675A9">
      <w:pPr>
        <w:pStyle w:val="21"/>
        <w:shd w:val="clear" w:color="auto" w:fill="auto"/>
        <w:spacing w:after="0" w:line="320" w:lineRule="exact"/>
        <w:ind w:left="2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ШОСТА (позачергова) СЕСІЯ СЬОМОГО СКЛИКАННЯ</w:t>
      </w:r>
    </w:p>
    <w:p w:rsidR="00D675A9" w:rsidRDefault="00D675A9" w:rsidP="00D675A9">
      <w:pPr>
        <w:pStyle w:val="21"/>
        <w:shd w:val="clear" w:color="auto" w:fill="auto"/>
        <w:spacing w:after="0" w:line="320" w:lineRule="exact"/>
        <w:ind w:left="280" w:firstLine="0"/>
      </w:pPr>
      <w:r>
        <w:t>Р І Ш Е Н Н</w:t>
      </w:r>
      <w:r>
        <w:t xml:space="preserve"> Я № 2855</w:t>
      </w:r>
    </w:p>
    <w:p w:rsidR="00D675A9" w:rsidRDefault="00D675A9" w:rsidP="00D675A9">
      <w:pPr>
        <w:pStyle w:val="21"/>
        <w:shd w:val="clear" w:color="auto" w:fill="auto"/>
        <w:tabs>
          <w:tab w:val="left" w:pos="7091"/>
        </w:tabs>
        <w:spacing w:after="0" w:line="320" w:lineRule="exact"/>
        <w:ind w:left="420" w:firstLine="0"/>
        <w:jc w:val="both"/>
      </w:pPr>
      <w:r>
        <w:t>від 22 квітня 2019 року</w:t>
      </w:r>
      <w:r>
        <w:tab/>
        <w:t>с. Рясне - Руське</w:t>
      </w:r>
    </w:p>
    <w:p w:rsidR="00D675A9" w:rsidRDefault="00D675A9" w:rsidP="00D675A9">
      <w:pPr>
        <w:pStyle w:val="21"/>
        <w:shd w:val="clear" w:color="auto" w:fill="auto"/>
        <w:spacing w:after="0" w:line="320" w:lineRule="exact"/>
        <w:ind w:left="420" w:right="5420" w:firstLine="0"/>
        <w:jc w:val="left"/>
      </w:pPr>
      <w:r>
        <w:t>Про затвердження проект</w:t>
      </w:r>
      <w:r>
        <w:t>у землеустрою щодо відведення земельної ділянки, із зміною ціль</w:t>
      </w:r>
      <w:r>
        <w:t>ового призначення в селі П</w:t>
      </w:r>
      <w:r>
        <w:t>ідрясне</w:t>
      </w:r>
    </w:p>
    <w:p w:rsidR="00D675A9" w:rsidRDefault="00D675A9" w:rsidP="00D675A9">
      <w:pPr>
        <w:pStyle w:val="21"/>
        <w:shd w:val="clear" w:color="auto" w:fill="auto"/>
        <w:spacing w:after="0" w:line="320" w:lineRule="exact"/>
        <w:ind w:left="420" w:right="680" w:firstLine="940"/>
        <w:jc w:val="both"/>
      </w:pPr>
      <w:r>
        <w:t>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т</w:t>
      </w:r>
      <w:r>
        <w:t>а складських приміщень в селі Пі</w:t>
      </w:r>
      <w:r>
        <w:t xml:space="preserve">дрясне Качмару Володимиру Михайловичу,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26: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D675A9" w:rsidRDefault="00D675A9" w:rsidP="00D675A9">
      <w:pPr>
        <w:pStyle w:val="21"/>
        <w:shd w:val="clear" w:color="auto" w:fill="auto"/>
        <w:spacing w:after="0" w:line="320" w:lineRule="exact"/>
        <w:ind w:right="680" w:firstLine="0"/>
        <w:jc w:val="both"/>
      </w:pPr>
    </w:p>
    <w:p w:rsidR="00D675A9" w:rsidRDefault="00D675A9" w:rsidP="00D675A9">
      <w:pPr>
        <w:pStyle w:val="21"/>
        <w:shd w:val="clear" w:color="auto" w:fill="auto"/>
        <w:spacing w:after="0" w:line="320" w:lineRule="exact"/>
        <w:ind w:right="680" w:firstLine="0"/>
        <w:jc w:val="both"/>
      </w:pPr>
      <w:r>
        <w:t xml:space="preserve">      </w:t>
      </w:r>
      <w:r>
        <w:rPr>
          <w:rStyle w:val="24pt"/>
        </w:rPr>
        <w:t>ВИРІ</w:t>
      </w:r>
      <w:r>
        <w:t xml:space="preserve">Ш И Л </w:t>
      </w:r>
      <w:r>
        <w:t>А:</w:t>
      </w:r>
    </w:p>
    <w:p w:rsidR="00D675A9" w:rsidRDefault="00D675A9" w:rsidP="00D675A9">
      <w:pPr>
        <w:pStyle w:val="21"/>
        <w:shd w:val="clear" w:color="auto" w:fill="auto"/>
        <w:spacing w:after="0" w:line="320" w:lineRule="exact"/>
        <w:ind w:left="420" w:right="680" w:firstLine="0"/>
        <w:jc w:val="both"/>
      </w:pPr>
      <w:r>
        <w:t>1</w:t>
      </w:r>
      <w:r>
        <w:t>.Затвердити проект землеустрою щодо відведення земельної ділянки із зміною цільового призначення для будівництва та обслуговування торгово- офісних та складських приміщень (КВЦГІЗ - 03.07 для будівництва та обслуговування будівель торгівлі) , площею 0,1654 га Качмару Володимиру</w:t>
      </w:r>
      <w:r>
        <w:t xml:space="preserve"> Михайловичу в селі П</w:t>
      </w:r>
      <w:r>
        <w:t>ідрясне Яворівського району, Львівської області.</w:t>
      </w:r>
    </w:p>
    <w:p w:rsidR="00D675A9" w:rsidRDefault="00D675A9" w:rsidP="00D675A9">
      <w:pPr>
        <w:pStyle w:val="21"/>
        <w:shd w:val="clear" w:color="auto" w:fill="auto"/>
        <w:spacing w:after="0" w:line="320" w:lineRule="exact"/>
        <w:ind w:left="420" w:right="680" w:firstLine="0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0,1654 га ріллі для будівництва та обслуговування торгово- офісних та складських приміщень в сумі 3,948 тис. гри. ( гри тисячі дев’ятс</w:t>
      </w:r>
      <w:r>
        <w:t>от сорок вісім гривень) в селі П</w:t>
      </w:r>
      <w:r>
        <w:t>ідрясне , Яворівського району, Львівської області.</w:t>
      </w:r>
    </w:p>
    <w:p w:rsidR="00D675A9" w:rsidRDefault="00D675A9" w:rsidP="00D675A9">
      <w:pPr>
        <w:pStyle w:val="21"/>
        <w:shd w:val="clear" w:color="auto" w:fill="auto"/>
        <w:spacing w:after="0" w:line="320" w:lineRule="exact"/>
        <w:ind w:left="420" w:right="680" w:firstLine="0"/>
        <w:jc w:val="both"/>
      </w:pPr>
      <w:r>
        <w:t>3. Сплатити Качмару Володимиру Михайловичу втрати сільськогосподарського виробництва земельної ділянки площею 0,2093 га ріллі в сумі 3,948 тис. грн. (три тисячі дев’ятсот сорок вісім гривень)</w:t>
      </w:r>
      <w:r>
        <w:t>.</w:t>
      </w:r>
    </w:p>
    <w:p w:rsidR="00D675A9" w:rsidRDefault="00D675A9" w:rsidP="00D675A9">
      <w:pPr>
        <w:pStyle w:val="21"/>
        <w:shd w:val="clear" w:color="auto" w:fill="auto"/>
        <w:spacing w:after="0" w:line="320" w:lineRule="exact"/>
        <w:ind w:left="420" w:right="680" w:firstLine="0"/>
        <w:jc w:val="both"/>
      </w:pPr>
      <w:r>
        <w:t xml:space="preserve">4.Змінити цільове призначення земельної ділянки кадастровий номер 4625887500:02:000:3225 площею 0,1654 га, що перебуває у власності гр. Качмару Володимиру Михайловичу з для ведення особистого селянського господарства під для будівництва та обслуговування торгово- офісних </w:t>
      </w:r>
      <w:r>
        <w:t>та складських приміщень в селі П</w:t>
      </w:r>
      <w:r>
        <w:t>ідрясне (КВЦГІЗ 03.07 для будівництва та обслуговування будівель торгівлі)</w:t>
      </w:r>
    </w:p>
    <w:p w:rsidR="00D675A9" w:rsidRDefault="00D675A9" w:rsidP="00D675A9">
      <w:pPr>
        <w:pStyle w:val="21"/>
        <w:shd w:val="clear" w:color="auto" w:fill="auto"/>
        <w:spacing w:after="0" w:line="320" w:lineRule="exact"/>
        <w:ind w:left="420" w:right="680" w:firstLine="0"/>
        <w:jc w:val="both"/>
        <w:sectPr w:rsidR="00D675A9">
          <w:pgSz w:w="11900" w:h="16840"/>
          <w:pgMar w:top="1047" w:right="587" w:bottom="901" w:left="624" w:header="0" w:footer="3" w:gutter="0"/>
          <w:cols w:space="720"/>
          <w:noEndnote/>
          <w:docGrid w:linePitch="360"/>
        </w:sectPr>
      </w:pPr>
      <w:r>
        <w:t>5. П</w:t>
      </w:r>
      <w:r>
        <w:t>еревести земельну ділянку кадастровий номер 4625887500:02:000:3225</w:t>
      </w:r>
      <w:r>
        <w:br/>
        <w:t>площею 0,1654 га, з категорії земель сільськогосподарського призначення,</w:t>
      </w:r>
    </w:p>
    <w:p w:rsidR="00D675A9" w:rsidRDefault="00D675A9" w:rsidP="00D675A9">
      <w:pPr>
        <w:pStyle w:val="21"/>
        <w:shd w:val="clear" w:color="auto" w:fill="auto"/>
        <w:spacing w:after="0" w:line="320" w:lineRule="exact"/>
        <w:ind w:right="460" w:firstLine="0"/>
        <w:jc w:val="both"/>
      </w:pPr>
      <w:r>
        <w:lastRenderedPageBreak/>
        <w:t xml:space="preserve">склад угідь - рілля, в категорію земель житлової та громадської забудови, </w:t>
      </w:r>
      <w:r>
        <w:t xml:space="preserve">  </w:t>
      </w:r>
      <w:r>
        <w:t>угіддя - землі зайняті поточним будівництвом та відведенні під будівництво (будівництво на яких не розпочато).</w:t>
      </w:r>
    </w:p>
    <w:p w:rsidR="00D675A9" w:rsidRDefault="00D675A9" w:rsidP="00D675A9">
      <w:pPr>
        <w:pStyle w:val="21"/>
        <w:shd w:val="clear" w:color="auto" w:fill="auto"/>
        <w:tabs>
          <w:tab w:val="left" w:pos="993"/>
        </w:tabs>
        <w:spacing w:after="0" w:line="320" w:lineRule="exact"/>
        <w:ind w:right="460" w:firstLine="0"/>
        <w:jc w:val="both"/>
      </w:pPr>
      <w:r>
        <w:t xml:space="preserve">6. </w:t>
      </w:r>
      <w:r>
        <w:t>Качмару Володимиру Михайловичу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675A9" w:rsidRDefault="00D675A9" w:rsidP="00D675A9">
      <w:pPr>
        <w:pStyle w:val="21"/>
        <w:shd w:val="clear" w:color="auto" w:fill="auto"/>
        <w:tabs>
          <w:tab w:val="left" w:pos="993"/>
        </w:tabs>
        <w:spacing w:after="0" w:line="320" w:lineRule="exact"/>
        <w:ind w:right="460" w:firstLine="0"/>
        <w:jc w:val="both"/>
      </w:pPr>
      <w:r>
        <w:t>7.</w:t>
      </w:r>
      <w:r>
        <w:t>Спеціалісту - землевпоряднику внести зміни в земельно- облікові документи сільської ради</w:t>
      </w:r>
      <w:r>
        <w:t>.</w:t>
      </w:r>
    </w:p>
    <w:p w:rsidR="00D675A9" w:rsidRDefault="00D675A9" w:rsidP="00D675A9">
      <w:pPr>
        <w:pStyle w:val="21"/>
        <w:shd w:val="clear" w:color="auto" w:fill="auto"/>
        <w:spacing w:after="597" w:line="317" w:lineRule="exact"/>
        <w:ind w:right="620" w:firstLine="0"/>
        <w:jc w:val="both"/>
      </w:pPr>
      <w:r>
        <w:t>8.</w:t>
      </w: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В.І.).</w:t>
      </w:r>
    </w:p>
    <w:p w:rsidR="00D675A9" w:rsidRDefault="00D675A9" w:rsidP="00D675A9">
      <w:pPr>
        <w:pStyle w:val="21"/>
        <w:shd w:val="clear" w:color="auto" w:fill="auto"/>
        <w:spacing w:after="597" w:line="317" w:lineRule="exact"/>
        <w:ind w:right="620" w:firstLine="0"/>
        <w:jc w:val="both"/>
      </w:pPr>
    </w:p>
    <w:p w:rsidR="00D675A9" w:rsidRDefault="00D675A9" w:rsidP="00D675A9">
      <w:pPr>
        <w:pStyle w:val="21"/>
        <w:shd w:val="clear" w:color="auto" w:fill="auto"/>
        <w:spacing w:after="597" w:line="317" w:lineRule="exact"/>
        <w:ind w:right="620" w:firstLine="0"/>
        <w:jc w:val="both"/>
      </w:pPr>
      <w:bookmarkStart w:id="0" w:name="_GoBack"/>
      <w:bookmarkEnd w:id="0"/>
    </w:p>
    <w:p w:rsidR="00D675A9" w:rsidRDefault="00D675A9" w:rsidP="00D675A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Сільський голова                                                                Емілія Смокоровська</w:t>
      </w:r>
    </w:p>
    <w:p w:rsidR="00D675A9" w:rsidRDefault="00D675A9" w:rsidP="00D675A9">
      <w:pPr>
        <w:pStyle w:val="21"/>
        <w:shd w:val="clear" w:color="auto" w:fill="auto"/>
        <w:tabs>
          <w:tab w:val="left" w:pos="993"/>
        </w:tabs>
        <w:spacing w:after="0" w:line="320" w:lineRule="exact"/>
        <w:ind w:right="460" w:firstLine="0"/>
        <w:jc w:val="both"/>
      </w:pPr>
    </w:p>
    <w:p w:rsidR="00825DE3" w:rsidRDefault="00D675A9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C7D5B"/>
    <w:multiLevelType w:val="multilevel"/>
    <w:tmpl w:val="A26ECED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CD1A9C"/>
    <w:multiLevelType w:val="hybridMultilevel"/>
    <w:tmpl w:val="D8CE1944"/>
    <w:lvl w:ilvl="0" w:tplc="EB1AEFE6">
      <w:start w:val="1"/>
      <w:numFmt w:val="decimal"/>
      <w:lvlText w:val="%1."/>
      <w:lvlJc w:val="left"/>
      <w:pPr>
        <w:ind w:left="87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2AE423CF"/>
    <w:multiLevelType w:val="hybridMultilevel"/>
    <w:tmpl w:val="200A78C4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171CE"/>
    <w:multiLevelType w:val="hybridMultilevel"/>
    <w:tmpl w:val="DBBC7880"/>
    <w:lvl w:ilvl="0" w:tplc="0422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8B22F7"/>
    <w:multiLevelType w:val="hybridMultilevel"/>
    <w:tmpl w:val="A652196A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5A9"/>
    <w:rsid w:val="00215D57"/>
    <w:rsid w:val="003C0074"/>
    <w:rsid w:val="00D6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1CE32-27B4-4CE8-8DC7-755DC0DDC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675A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12pt1pt">
    <w:name w:val="Основной текст (2) + Corbel;12 pt;Интервал 1 pt"/>
    <w:basedOn w:val="2"/>
    <w:rsid w:val="00D675A9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D675A9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675A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2007</Words>
  <Characters>1145</Characters>
  <Application>Microsoft Office Word</Application>
  <DocSecurity>0</DocSecurity>
  <Lines>9</Lines>
  <Paragraphs>6</Paragraphs>
  <ScaleCrop>false</ScaleCrop>
  <Company/>
  <LinksUpToDate>false</LinksUpToDate>
  <CharactersWithSpaces>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2022-06-14T09:37:00Z</dcterms:created>
  <dcterms:modified xsi:type="dcterms:W3CDTF">2022-06-14T09:40:00Z</dcterms:modified>
</cp:coreProperties>
</file>