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08F" w:rsidRDefault="0069508F" w:rsidP="0069508F">
      <w:pPr>
        <w:pStyle w:val="21"/>
        <w:shd w:val="clear" w:color="auto" w:fill="auto"/>
        <w:spacing w:after="0" w:line="320" w:lineRule="exact"/>
        <w:ind w:right="2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ШОСТА (позачергова) СЕСІЯ СЬОМОГО СКЛИКАННЯ</w:t>
      </w:r>
    </w:p>
    <w:p w:rsidR="0069508F" w:rsidRDefault="0069508F" w:rsidP="0069508F">
      <w:pPr>
        <w:pStyle w:val="21"/>
        <w:shd w:val="clear" w:color="auto" w:fill="auto"/>
        <w:spacing w:after="232" w:line="320" w:lineRule="exact"/>
        <w:ind w:right="280"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2861</w:t>
      </w:r>
    </w:p>
    <w:p w:rsidR="0069508F" w:rsidRDefault="0069508F" w:rsidP="0069508F">
      <w:pPr>
        <w:pStyle w:val="21"/>
        <w:shd w:val="clear" w:color="auto" w:fill="auto"/>
        <w:tabs>
          <w:tab w:val="left" w:pos="7436"/>
        </w:tabs>
        <w:spacing w:after="0" w:line="331" w:lineRule="exact"/>
        <w:ind w:left="700" w:firstLine="0"/>
        <w:jc w:val="both"/>
      </w:pPr>
      <w:r>
        <w:t>від 22 квітня 2019 року</w:t>
      </w:r>
      <w:r>
        <w:tab/>
        <w:t>с. Рясне-Руське</w:t>
      </w:r>
    </w:p>
    <w:p w:rsidR="0069508F" w:rsidRDefault="0069508F" w:rsidP="0069508F">
      <w:pPr>
        <w:pStyle w:val="21"/>
        <w:shd w:val="clear" w:color="auto" w:fill="auto"/>
        <w:spacing w:after="489" w:line="331" w:lineRule="exact"/>
        <w:ind w:left="700" w:right="4540" w:firstLine="0"/>
        <w:jc w:val="left"/>
      </w:pPr>
      <w:r>
        <w:t>Про затвердження проекту землеустрою щодо відведення земельної ділянки для ведення особистого селянського господарства в селі Рясне -Руське Рудому А.І.</w:t>
      </w:r>
    </w:p>
    <w:p w:rsidR="0069508F" w:rsidRDefault="0069508F" w:rsidP="0069508F">
      <w:pPr>
        <w:pStyle w:val="21"/>
        <w:shd w:val="clear" w:color="auto" w:fill="auto"/>
        <w:spacing w:after="272" w:line="320" w:lineRule="exact"/>
        <w:ind w:left="700" w:right="400" w:firstLine="1160"/>
        <w:jc w:val="both"/>
      </w:pPr>
      <w:r>
        <w:t>Розглянувши письмове звернення Рудого Андрія Ігоровича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ФОП «МЕЛЬНИК АНДРІЙ ВАСИЛЬОВИЧ»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69508F" w:rsidRDefault="0069508F" w:rsidP="0069508F">
      <w:pPr>
        <w:pStyle w:val="21"/>
        <w:shd w:val="clear" w:color="auto" w:fill="auto"/>
        <w:spacing w:after="0" w:line="280" w:lineRule="exact"/>
        <w:ind w:left="700" w:firstLine="0"/>
        <w:jc w:val="both"/>
      </w:pPr>
      <w:r>
        <w:rPr>
          <w:rStyle w:val="24pt"/>
        </w:rPr>
        <w:t>ВИРІ</w:t>
      </w:r>
      <w:r>
        <w:t>Ш И Л А:</w:t>
      </w:r>
    </w:p>
    <w:p w:rsidR="0069508F" w:rsidRDefault="0069508F" w:rsidP="0069508F">
      <w:pPr>
        <w:pStyle w:val="21"/>
        <w:numPr>
          <w:ilvl w:val="0"/>
          <w:numId w:val="1"/>
        </w:numPr>
        <w:shd w:val="clear" w:color="auto" w:fill="auto"/>
        <w:tabs>
          <w:tab w:val="left" w:pos="1016"/>
        </w:tabs>
        <w:spacing w:after="243" w:line="320" w:lineRule="exact"/>
        <w:ind w:left="700" w:right="400" w:firstLine="0"/>
        <w:jc w:val="both"/>
      </w:pPr>
      <w:r>
        <w:t>Затвердити проект землеустрою щодо відведення земельної ділянки для ведення особистого селянського господарства площею 0,1000 га, яка знаходиться в селі Рясне т Руське, Яворівського району, Львівської області, Рудому Андрію Ігоровичу.</w:t>
      </w:r>
    </w:p>
    <w:p w:rsidR="0069508F" w:rsidRDefault="0069508F" w:rsidP="0069508F">
      <w:pPr>
        <w:pStyle w:val="21"/>
        <w:numPr>
          <w:ilvl w:val="0"/>
          <w:numId w:val="1"/>
        </w:numPr>
        <w:shd w:val="clear" w:color="auto" w:fill="auto"/>
        <w:spacing w:after="240" w:line="317" w:lineRule="exact"/>
        <w:ind w:left="700" w:right="400" w:firstLine="0"/>
        <w:jc w:val="both"/>
      </w:pPr>
      <w:r>
        <w:t>Передати Рудому Андрію Ігоровичу у власність земельну ділянку для ведення особистого селянського господарства площею 0,1000 га з кадастровим номером 4625887500:04:001:1353, яка знаходиться в селі Рясне - Руське, Яворівського району, Львівської області.</w:t>
      </w:r>
    </w:p>
    <w:p w:rsidR="0069508F" w:rsidRDefault="0069508F" w:rsidP="0069508F">
      <w:pPr>
        <w:pStyle w:val="21"/>
        <w:numPr>
          <w:ilvl w:val="0"/>
          <w:numId w:val="1"/>
        </w:numPr>
        <w:shd w:val="clear" w:color="auto" w:fill="auto"/>
        <w:tabs>
          <w:tab w:val="left" w:pos="1020"/>
        </w:tabs>
        <w:spacing w:after="0" w:line="317" w:lineRule="exact"/>
        <w:ind w:left="700" w:right="400"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69508F" w:rsidRDefault="0069508F" w:rsidP="0069508F">
      <w:pPr>
        <w:pStyle w:val="21"/>
        <w:numPr>
          <w:ilvl w:val="0"/>
          <w:numId w:val="1"/>
        </w:numPr>
        <w:shd w:val="clear" w:color="auto" w:fill="auto"/>
        <w:tabs>
          <w:tab w:val="left" w:pos="1020"/>
        </w:tabs>
        <w:spacing w:after="0" w:line="317" w:lineRule="exact"/>
        <w:ind w:left="700" w:right="400" w:firstLine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69508F" w:rsidRDefault="0069508F" w:rsidP="0069508F">
      <w:pPr>
        <w:pStyle w:val="21"/>
        <w:shd w:val="clear" w:color="auto" w:fill="auto"/>
        <w:spacing w:after="597" w:line="317" w:lineRule="exact"/>
        <w:ind w:right="620" w:firstLine="0"/>
        <w:jc w:val="both"/>
      </w:pPr>
    </w:p>
    <w:p w:rsidR="0069508F" w:rsidRDefault="0069508F" w:rsidP="0069508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Сільський голова                                            </w:t>
      </w:r>
      <w:bookmarkStart w:id="0" w:name="_GoBack"/>
      <w:bookmarkEnd w:id="0"/>
      <w:r>
        <w:t xml:space="preserve">      Емілія Смокоровська</w:t>
      </w:r>
    </w:p>
    <w:p w:rsidR="0069508F" w:rsidRDefault="0069508F" w:rsidP="0069508F">
      <w:pPr>
        <w:pStyle w:val="21"/>
        <w:shd w:val="clear" w:color="auto" w:fill="auto"/>
        <w:tabs>
          <w:tab w:val="left" w:pos="1020"/>
        </w:tabs>
        <w:spacing w:after="0" w:line="317" w:lineRule="exact"/>
        <w:ind w:left="700" w:right="400" w:firstLine="0"/>
        <w:jc w:val="both"/>
      </w:pPr>
    </w:p>
    <w:p w:rsidR="00825DE3" w:rsidRDefault="00F81F97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D1A9C"/>
    <w:multiLevelType w:val="hybridMultilevel"/>
    <w:tmpl w:val="D8CE1944"/>
    <w:lvl w:ilvl="0" w:tplc="EB1AEFE6">
      <w:start w:val="1"/>
      <w:numFmt w:val="decimal"/>
      <w:lvlText w:val="%1."/>
      <w:lvlJc w:val="left"/>
      <w:pPr>
        <w:ind w:left="87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</w:lvl>
    <w:lvl w:ilvl="3" w:tplc="0422000F" w:tentative="1">
      <w:start w:val="1"/>
      <w:numFmt w:val="decimal"/>
      <w:lvlText w:val="%4."/>
      <w:lvlJc w:val="left"/>
      <w:pPr>
        <w:ind w:left="3000" w:hanging="360"/>
      </w:p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</w:lvl>
    <w:lvl w:ilvl="6" w:tplc="0422000F" w:tentative="1">
      <w:start w:val="1"/>
      <w:numFmt w:val="decimal"/>
      <w:lvlText w:val="%7."/>
      <w:lvlJc w:val="left"/>
      <w:pPr>
        <w:ind w:left="5160" w:hanging="360"/>
      </w:p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3A895CDB"/>
    <w:multiLevelType w:val="multilevel"/>
    <w:tmpl w:val="F53A33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08F"/>
    <w:rsid w:val="00215D57"/>
    <w:rsid w:val="003C0074"/>
    <w:rsid w:val="0069508F"/>
    <w:rsid w:val="00F8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1F8FB"/>
  <w15:chartTrackingRefBased/>
  <w15:docId w15:val="{BDB4BFAD-97BE-431E-9D25-392D3EED0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9508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69508F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9508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1084</Words>
  <Characters>619</Characters>
  <Application>Microsoft Office Word</Application>
  <DocSecurity>0</DocSecurity>
  <Lines>5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2022-06-14T11:02:00Z</dcterms:created>
  <dcterms:modified xsi:type="dcterms:W3CDTF">2022-09-12T13:19:00Z</dcterms:modified>
</cp:coreProperties>
</file>