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CBC" w:rsidRDefault="00215CBC" w:rsidP="00215CBC">
      <w:pPr>
        <w:pStyle w:val="21"/>
        <w:shd w:val="clear" w:color="auto" w:fill="auto"/>
        <w:spacing w:after="0" w:line="320" w:lineRule="exact"/>
        <w:ind w:left="1220" w:right="992" w:firstLine="1780"/>
        <w:jc w:val="left"/>
      </w:pPr>
      <w:r>
        <w:t>РЯСНЕ-РУСЬКА СІЛЬСЬКА РАДА ЯВОРІВСЬКОГО РАЙОНУ ЛЬВІВСЬКОЇ ОБЛАСТІ СОРОК ШОСТА (позачергова) СЕСІЯ СЬОМОГО СКЛИКАННЯ</w:t>
      </w:r>
    </w:p>
    <w:p w:rsidR="00215CBC" w:rsidRDefault="00215CBC" w:rsidP="00215CBC">
      <w:pPr>
        <w:pStyle w:val="21"/>
        <w:shd w:val="clear" w:color="auto" w:fill="auto"/>
        <w:spacing w:after="0" w:line="320" w:lineRule="exact"/>
        <w:ind w:left="140" w:firstLine="0"/>
      </w:pPr>
      <w:r>
        <w:rPr>
          <w:rStyle w:val="24pt"/>
        </w:rPr>
        <w:t>РІШЕНН</w:t>
      </w:r>
      <w:r>
        <w:t>Я № 2864</w:t>
      </w:r>
    </w:p>
    <w:p w:rsidR="00215CBC" w:rsidRDefault="00215CBC" w:rsidP="00215CBC">
      <w:pPr>
        <w:pStyle w:val="21"/>
        <w:shd w:val="clear" w:color="auto" w:fill="auto"/>
        <w:tabs>
          <w:tab w:val="left" w:pos="7404"/>
        </w:tabs>
        <w:spacing w:after="0" w:line="320" w:lineRule="exact"/>
        <w:ind w:left="460" w:firstLine="0"/>
        <w:jc w:val="both"/>
      </w:pPr>
      <w:r>
        <w:t>від 22 квітня 2019 року</w:t>
      </w:r>
      <w:r>
        <w:tab/>
        <w:t>с. Рясне - Руське</w:t>
      </w:r>
    </w:p>
    <w:p w:rsidR="00215CBC" w:rsidRDefault="00215CBC" w:rsidP="00215CBC">
      <w:pPr>
        <w:pStyle w:val="21"/>
        <w:shd w:val="clear" w:color="auto" w:fill="auto"/>
        <w:spacing w:after="0" w:line="320" w:lineRule="exact"/>
        <w:ind w:left="460" w:right="3760" w:firstLine="0"/>
        <w:jc w:val="left"/>
      </w:pPr>
      <w:r>
        <w:t>Про затвердження проектно-кошторисної документації на «Реконструкція вуличного освітлення з використанням енергозберігаючих технологій по вул.</w:t>
      </w:r>
    </w:p>
    <w:p w:rsidR="00215CBC" w:rsidRDefault="00215CBC" w:rsidP="00215CBC">
      <w:pPr>
        <w:pStyle w:val="21"/>
        <w:shd w:val="clear" w:color="auto" w:fill="auto"/>
        <w:spacing w:after="1563" w:line="320" w:lineRule="exact"/>
        <w:ind w:left="460" w:right="3760" w:firstLine="0"/>
        <w:jc w:val="left"/>
      </w:pPr>
      <w:r>
        <w:t xml:space="preserve">Червоної Калини в с. Підрясне Яворівського району Львівської </w:t>
      </w:r>
      <w:bookmarkStart w:id="0" w:name="_GoBack"/>
      <w:bookmarkEnd w:id="0"/>
      <w:r>
        <w:t>області»</w:t>
      </w:r>
    </w:p>
    <w:p w:rsidR="00215CBC" w:rsidRDefault="00215CBC" w:rsidP="00215CBC">
      <w:pPr>
        <w:pStyle w:val="21"/>
        <w:shd w:val="clear" w:color="auto" w:fill="auto"/>
        <w:spacing w:after="330" w:line="317" w:lineRule="exact"/>
        <w:ind w:left="460" w:right="600" w:firstLine="900"/>
        <w:jc w:val="both"/>
      </w:pPr>
      <w:r>
        <w:t xml:space="preserve">Заслухавши та обговоривши інформацію депутатів сільської ради, розглянувши проектно-кошторисну документацію на об’єкт «Реконструкція вуличного освітлення з використанням енергозберігаючих технологій по вул. Червоної Калини в </w:t>
      </w:r>
      <w:proofErr w:type="spellStart"/>
      <w:r>
        <w:t>с.Підрясне</w:t>
      </w:r>
      <w:proofErr w:type="spellEnd"/>
      <w:r>
        <w:t xml:space="preserve"> Яворівського району Львівської області» та експертний звіт № 14-0354-19 від 15 квітня 2019 на, відповідно до статті 26 Закону України «Про місцеве самоврядування в Україні», - Рясне-Руська сільська рада,-</w:t>
      </w:r>
    </w:p>
    <w:p w:rsidR="00215CBC" w:rsidRDefault="00215CBC" w:rsidP="00215CBC">
      <w:pPr>
        <w:pStyle w:val="21"/>
        <w:shd w:val="clear" w:color="auto" w:fill="auto"/>
        <w:spacing w:after="305" w:line="280" w:lineRule="exact"/>
        <w:ind w:left="460" w:firstLine="0"/>
        <w:jc w:val="both"/>
      </w:pPr>
      <w:r>
        <w:t>В И Р І Ш И Л А :</w:t>
      </w:r>
    </w:p>
    <w:p w:rsidR="00215CBC" w:rsidRDefault="00215CBC" w:rsidP="00215CBC">
      <w:pPr>
        <w:pStyle w:val="21"/>
        <w:shd w:val="clear" w:color="auto" w:fill="auto"/>
        <w:spacing w:after="305" w:line="280" w:lineRule="exact"/>
        <w:ind w:left="460" w:firstLine="0"/>
        <w:jc w:val="both"/>
      </w:pPr>
      <w:r>
        <w:t>1.Затвердити проектно-кошторисну документацію на об’єкт «Реконструкція вуличного освітлення з використанням енергозберігаючих технологій по вул. Червоної Калини в с. Підрясне Яворівського району Львівської області», загальна кошторисна вартість будівництва 267,278 тис. грн (двісті шістдесят сім тисяч двісті сімдесят вісім гривень 00 копійок.</w:t>
      </w:r>
    </w:p>
    <w:p w:rsidR="00215CBC" w:rsidRDefault="00215CBC" w:rsidP="00215CBC">
      <w:pPr>
        <w:pStyle w:val="21"/>
        <w:shd w:val="clear" w:color="auto" w:fill="auto"/>
        <w:spacing w:after="305" w:line="280" w:lineRule="exact"/>
        <w:ind w:left="460" w:firstLine="0"/>
        <w:jc w:val="both"/>
      </w:pPr>
      <w:r>
        <w:t>2.</w:t>
      </w:r>
      <w:r w:rsidRPr="00215CBC">
        <w:t xml:space="preserve"> </w:t>
      </w: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215CBC" w:rsidRDefault="00215CBC" w:rsidP="00215CBC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</w:p>
    <w:p w:rsidR="00215CBC" w:rsidRDefault="00215CBC" w:rsidP="00215CBC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</w:p>
    <w:p w:rsidR="00215CBC" w:rsidRDefault="00215CBC" w:rsidP="00215CBC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</w:p>
    <w:p w:rsidR="00215CBC" w:rsidRDefault="00215CBC" w:rsidP="00215CBC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</w:p>
    <w:p w:rsidR="00215CBC" w:rsidRDefault="00215CBC" w:rsidP="008F33A7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  <w:r>
        <w:t xml:space="preserve">      Сільський голова                            </w:t>
      </w:r>
      <w:r w:rsidR="008F33A7">
        <w:t xml:space="preserve">                              </w:t>
      </w:r>
      <w:r>
        <w:t>Емілія Смокоровська</w:t>
      </w:r>
    </w:p>
    <w:sectPr w:rsidR="00215C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97DDB"/>
    <w:multiLevelType w:val="multilevel"/>
    <w:tmpl w:val="FE4897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CBC"/>
    <w:rsid w:val="00215CBC"/>
    <w:rsid w:val="00215D57"/>
    <w:rsid w:val="003C0074"/>
    <w:rsid w:val="008F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AF470"/>
  <w15:chartTrackingRefBased/>
  <w15:docId w15:val="{1EB951FC-DF00-4241-8945-B8D0B8B14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5CB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15C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215CBC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15CB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Ivanus.Bohdan</cp:lastModifiedBy>
  <cp:revision>2</cp:revision>
  <dcterms:created xsi:type="dcterms:W3CDTF">2022-09-20T07:32:00Z</dcterms:created>
  <dcterms:modified xsi:type="dcterms:W3CDTF">2022-09-20T07:32:00Z</dcterms:modified>
</cp:coreProperties>
</file>