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DAE" w:rsidRDefault="00645DAE" w:rsidP="00645DAE">
      <w:pPr>
        <w:pStyle w:val="21"/>
        <w:shd w:val="clear" w:color="auto" w:fill="auto"/>
        <w:spacing w:after="236" w:line="350" w:lineRule="exact"/>
        <w:ind w:left="-142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СЬОМА СЕСІЯ СЬОМОГО СКЛИКАННЯ</w:t>
      </w:r>
      <w:bookmarkEnd w:id="0"/>
      <w:r>
        <w:br/>
      </w:r>
      <w:r>
        <w:rPr>
          <w:rStyle w:val="23pt5"/>
        </w:rPr>
        <w:t>РІШЕНН</w:t>
      </w:r>
      <w:r>
        <w:t>Я № 2934</w:t>
      </w:r>
    </w:p>
    <w:p w:rsidR="00645DAE" w:rsidRDefault="00645DAE" w:rsidP="00645DAE">
      <w:pPr>
        <w:pStyle w:val="21"/>
        <w:shd w:val="clear" w:color="auto" w:fill="auto"/>
        <w:tabs>
          <w:tab w:val="left" w:pos="7154"/>
        </w:tabs>
        <w:spacing w:after="59" w:line="280" w:lineRule="exact"/>
        <w:ind w:left="-142" w:firstLine="0"/>
        <w:jc w:val="both"/>
      </w:pPr>
      <w:r>
        <w:t>від 28 травня 2019 року</w:t>
      </w:r>
      <w:r>
        <w:tab/>
        <w:t>с. Рясне - Руське</w:t>
      </w:r>
    </w:p>
    <w:p w:rsidR="00645DAE" w:rsidRDefault="00645DAE" w:rsidP="00645DAE">
      <w:pPr>
        <w:pStyle w:val="21"/>
        <w:shd w:val="clear" w:color="auto" w:fill="auto"/>
        <w:spacing w:after="0" w:line="322" w:lineRule="exact"/>
        <w:ind w:left="-142" w:firstLine="0"/>
        <w:jc w:val="both"/>
      </w:pPr>
      <w:r>
        <w:t>Про затвердження проекту землеустрою</w:t>
      </w:r>
    </w:p>
    <w:p w:rsidR="00645DAE" w:rsidRDefault="00645DAE" w:rsidP="00645DAE">
      <w:pPr>
        <w:pStyle w:val="21"/>
        <w:shd w:val="clear" w:color="auto" w:fill="auto"/>
        <w:spacing w:after="0" w:line="322" w:lineRule="exact"/>
        <w:ind w:left="-142" w:firstLine="0"/>
        <w:jc w:val="both"/>
      </w:pPr>
      <w:r>
        <w:t>щодо відведення земельної ділянки для</w:t>
      </w:r>
    </w:p>
    <w:p w:rsidR="00645DAE" w:rsidRDefault="00645DAE" w:rsidP="00645DAE">
      <w:pPr>
        <w:pStyle w:val="21"/>
        <w:shd w:val="clear" w:color="auto" w:fill="auto"/>
        <w:spacing w:after="0" w:line="322" w:lineRule="exact"/>
        <w:ind w:left="-142" w:firstLine="0"/>
        <w:jc w:val="both"/>
      </w:pPr>
      <w:r>
        <w:t>будівництва та обслуговування жилого</w:t>
      </w:r>
    </w:p>
    <w:p w:rsidR="00645DAE" w:rsidRDefault="00645DAE" w:rsidP="00645DAE">
      <w:pPr>
        <w:pStyle w:val="21"/>
        <w:shd w:val="clear" w:color="auto" w:fill="auto"/>
        <w:spacing w:after="0" w:line="322" w:lineRule="exact"/>
        <w:ind w:left="-142" w:firstLine="0"/>
        <w:jc w:val="both"/>
      </w:pPr>
      <w:r>
        <w:t>будинку, господарських будівель і споруд</w:t>
      </w:r>
    </w:p>
    <w:p w:rsidR="00645DAE" w:rsidRDefault="00645DAE" w:rsidP="00645DAE">
      <w:pPr>
        <w:pStyle w:val="21"/>
        <w:shd w:val="clear" w:color="auto" w:fill="auto"/>
        <w:spacing w:after="304" w:line="322" w:lineRule="exact"/>
        <w:ind w:left="-142" w:firstLine="0"/>
        <w:jc w:val="both"/>
      </w:pPr>
      <w:r>
        <w:t xml:space="preserve">(присадибна ділянка) </w:t>
      </w:r>
      <w:proofErr w:type="spellStart"/>
      <w:r>
        <w:t>Баранику</w:t>
      </w:r>
      <w:proofErr w:type="spellEnd"/>
      <w:r>
        <w:t xml:space="preserve"> Л.М.</w:t>
      </w:r>
    </w:p>
    <w:p w:rsidR="00645DAE" w:rsidRDefault="000C1D15" w:rsidP="00645DAE">
      <w:pPr>
        <w:pStyle w:val="21"/>
        <w:shd w:val="clear" w:color="auto" w:fill="auto"/>
        <w:spacing w:after="0" w:line="317" w:lineRule="exact"/>
        <w:ind w:left="-142" w:right="680" w:firstLine="0"/>
        <w:jc w:val="both"/>
      </w:pPr>
      <w:r>
        <w:t xml:space="preserve">    </w:t>
      </w:r>
      <w:r w:rsidR="00645DAE">
        <w:t xml:space="preserve">Розглянувши письмове звернення </w:t>
      </w:r>
      <w:proofErr w:type="spellStart"/>
      <w:r w:rsidR="00645DAE">
        <w:t>Бараника</w:t>
      </w:r>
      <w:proofErr w:type="spellEnd"/>
      <w:r w:rsidR="00645DAE">
        <w:t xml:space="preserve"> Любомира Миколайовича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(присадибна ділянка), яка знаходиться в кварталі індивідуальної житлової забудови К-1, в селі Рясне - Руське , розроблений ТзОВ «Ордо Плюс» враховуючи висновки відповідних служб: начальника відділу </w:t>
      </w:r>
      <w:proofErr w:type="spellStart"/>
      <w:r w:rsidR="00645DAE">
        <w:t>Держгеокадастру</w:t>
      </w:r>
      <w:proofErr w:type="spellEnd"/>
      <w:r w:rsidR="00645DAE"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645DAE" w:rsidRDefault="00645DAE" w:rsidP="00645DAE">
      <w:pPr>
        <w:pStyle w:val="21"/>
        <w:shd w:val="clear" w:color="auto" w:fill="auto"/>
        <w:spacing w:after="0" w:line="317" w:lineRule="exact"/>
        <w:ind w:left="-142" w:right="680" w:firstLine="0"/>
        <w:jc w:val="both"/>
      </w:pPr>
      <w:r>
        <w:t xml:space="preserve"> В И </w:t>
      </w:r>
      <w:r>
        <w:rPr>
          <w:rStyle w:val="23pt5"/>
        </w:rPr>
        <w:t>РІШИЛА:</w:t>
      </w:r>
    </w:p>
    <w:p w:rsidR="00645DAE" w:rsidRDefault="00645DAE" w:rsidP="00645DAE">
      <w:pPr>
        <w:pStyle w:val="21"/>
        <w:shd w:val="clear" w:color="auto" w:fill="auto"/>
        <w:tabs>
          <w:tab w:val="left" w:pos="770"/>
        </w:tabs>
        <w:spacing w:after="0" w:line="317" w:lineRule="exact"/>
        <w:ind w:left="-142" w:right="680" w:firstLine="0"/>
        <w:jc w:val="both"/>
      </w:pPr>
      <w:r>
        <w:t xml:space="preserve">1.  Затвердити проект землеустрою щодо відведення земельної ділянки для будівництва та обслуговування жилого будинку, господарських будівель і споруд (присадибна ділянка) </w:t>
      </w:r>
      <w:proofErr w:type="spellStart"/>
      <w:r>
        <w:t>Баранику</w:t>
      </w:r>
      <w:proofErr w:type="spellEnd"/>
      <w:r>
        <w:t xml:space="preserve"> Любомиру Миколайовичу площею 0,0310 га, яка знаходиться в кварталі індивідуальної житлової забудови К-1, в селі Рясне - Руське, Яворівського району, Львівської області.</w:t>
      </w:r>
    </w:p>
    <w:p w:rsidR="00645DAE" w:rsidRDefault="00645DAE" w:rsidP="00645DAE">
      <w:pPr>
        <w:pStyle w:val="21"/>
        <w:shd w:val="clear" w:color="auto" w:fill="auto"/>
        <w:tabs>
          <w:tab w:val="left" w:pos="770"/>
        </w:tabs>
        <w:spacing w:after="0" w:line="317" w:lineRule="exact"/>
        <w:ind w:left="-142" w:right="680" w:firstLine="0"/>
        <w:jc w:val="both"/>
      </w:pPr>
      <w:r>
        <w:t xml:space="preserve">2. Передати </w:t>
      </w:r>
      <w:proofErr w:type="spellStart"/>
      <w:r>
        <w:t>Баранику</w:t>
      </w:r>
      <w:proofErr w:type="spellEnd"/>
      <w:r>
        <w:t xml:space="preserve"> Любомиру Миколайовичу у власність земельну ділянку для будівництва та обслуговування жилого будинку, господарських будівель і споруд (присадибна ділянка) площею 0,0310 га, з кадастровим номером 4625887500:04:002:0871 яка знаходиться в кварталі індивідуальної житлової забудови К-1, в селі Рясне - Руське, Яворівського району, Львівської області.</w:t>
      </w:r>
    </w:p>
    <w:p w:rsidR="00645DAE" w:rsidRDefault="00645DAE" w:rsidP="00645DAE">
      <w:pPr>
        <w:pStyle w:val="21"/>
        <w:shd w:val="clear" w:color="auto" w:fill="auto"/>
        <w:tabs>
          <w:tab w:val="left" w:pos="770"/>
        </w:tabs>
        <w:spacing w:after="0" w:line="317" w:lineRule="exact"/>
        <w:ind w:left="-142" w:right="680" w:firstLine="0"/>
        <w:jc w:val="both"/>
      </w:pPr>
      <w:r>
        <w:t>3.  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645DAE" w:rsidRDefault="00645DAE" w:rsidP="00645DAE">
      <w:pPr>
        <w:pStyle w:val="21"/>
        <w:shd w:val="clear" w:color="auto" w:fill="auto"/>
        <w:tabs>
          <w:tab w:val="left" w:pos="318"/>
        </w:tabs>
        <w:spacing w:after="0" w:line="317" w:lineRule="exact"/>
        <w:ind w:left="-142" w:right="284" w:firstLine="0"/>
        <w:jc w:val="left"/>
      </w:pPr>
      <w:r>
        <w:t xml:space="preserve">4.   Контроль за виконанням рішення покласти на постійну депутатську комісію з 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645DAE" w:rsidRDefault="00645DAE" w:rsidP="00645DAE">
      <w:pPr>
        <w:pStyle w:val="21"/>
        <w:shd w:val="clear" w:color="auto" w:fill="auto"/>
        <w:tabs>
          <w:tab w:val="left" w:pos="318"/>
        </w:tabs>
        <w:spacing w:after="0" w:line="317" w:lineRule="exact"/>
        <w:ind w:left="-142" w:right="284" w:firstLine="0"/>
        <w:jc w:val="left"/>
      </w:pPr>
      <w:r>
        <w:t xml:space="preserve">  </w:t>
      </w:r>
    </w:p>
    <w:p w:rsidR="00645DAE" w:rsidRDefault="00645DAE" w:rsidP="00645DAE">
      <w:pPr>
        <w:pStyle w:val="21"/>
        <w:shd w:val="clear" w:color="auto" w:fill="auto"/>
        <w:tabs>
          <w:tab w:val="left" w:pos="318"/>
        </w:tabs>
        <w:spacing w:after="0" w:line="317" w:lineRule="exact"/>
        <w:ind w:left="-142" w:right="284" w:firstLine="0"/>
        <w:jc w:val="left"/>
      </w:pPr>
    </w:p>
    <w:p w:rsidR="00645DAE" w:rsidRDefault="00645DAE" w:rsidP="00645DAE">
      <w:pPr>
        <w:pStyle w:val="21"/>
        <w:shd w:val="clear" w:color="auto" w:fill="auto"/>
        <w:tabs>
          <w:tab w:val="left" w:pos="318"/>
        </w:tabs>
        <w:spacing w:after="0" w:line="317" w:lineRule="exact"/>
        <w:ind w:left="-142" w:right="284" w:firstLine="0"/>
        <w:jc w:val="left"/>
      </w:pPr>
    </w:p>
    <w:p w:rsidR="00645DAE" w:rsidRDefault="00645DAE" w:rsidP="00645DAE">
      <w:pPr>
        <w:pStyle w:val="21"/>
        <w:shd w:val="clear" w:color="auto" w:fill="auto"/>
        <w:tabs>
          <w:tab w:val="left" w:pos="318"/>
        </w:tabs>
        <w:spacing w:after="0" w:line="317" w:lineRule="exact"/>
        <w:ind w:left="-142" w:right="284" w:firstLine="0"/>
        <w:jc w:val="left"/>
      </w:pPr>
      <w:r>
        <w:t xml:space="preserve">  Сільський голова                                                Емілія </w:t>
      </w:r>
      <w:proofErr w:type="spellStart"/>
      <w:r>
        <w:t>Смокоровська</w:t>
      </w:r>
      <w:proofErr w:type="spellEnd"/>
    </w:p>
    <w:p w:rsidR="00645DAE" w:rsidRDefault="00645DAE" w:rsidP="00645DAE">
      <w:pPr>
        <w:pStyle w:val="21"/>
        <w:shd w:val="clear" w:color="auto" w:fill="auto"/>
        <w:tabs>
          <w:tab w:val="left" w:pos="318"/>
        </w:tabs>
        <w:spacing w:after="0" w:line="317" w:lineRule="exact"/>
        <w:ind w:left="-142" w:firstLine="0"/>
        <w:jc w:val="left"/>
      </w:pPr>
    </w:p>
    <w:p w:rsidR="00825DE3" w:rsidRDefault="000C1D15"/>
    <w:sectPr w:rsidR="00825DE3" w:rsidSect="00645DAE">
      <w:pgSz w:w="11906" w:h="16838"/>
      <w:pgMar w:top="993" w:right="849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B51ECE"/>
    <w:multiLevelType w:val="multilevel"/>
    <w:tmpl w:val="FC2A60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4FE"/>
    <w:rsid w:val="000C1D15"/>
    <w:rsid w:val="00215D57"/>
    <w:rsid w:val="003C0074"/>
    <w:rsid w:val="00645DAE"/>
    <w:rsid w:val="00734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5DF1E"/>
  <w15:chartTrackingRefBased/>
  <w15:docId w15:val="{9FECEB29-5E1D-4643-BF2B-0335BCCAB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45DA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5">
    <w:name w:val="Основной текст (2) + Интервал 3 pt5"/>
    <w:basedOn w:val="2"/>
    <w:rsid w:val="00645DAE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45DAE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1403</Words>
  <Characters>800</Characters>
  <Application>Microsoft Office Word</Application>
  <DocSecurity>0</DocSecurity>
  <Lines>6</Lines>
  <Paragraphs>4</Paragraphs>
  <ScaleCrop>false</ScaleCrop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2023-01-27T08:02:00Z</dcterms:created>
  <dcterms:modified xsi:type="dcterms:W3CDTF">2023-01-30T10:55:00Z</dcterms:modified>
</cp:coreProperties>
</file>