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29A" w:rsidRDefault="00CD529A" w:rsidP="00CD529A">
      <w:pPr>
        <w:pStyle w:val="21"/>
        <w:shd w:val="clear" w:color="auto" w:fill="auto"/>
        <w:spacing w:after="0" w:line="374" w:lineRule="exact"/>
        <w:ind w:left="-142" w:firstLine="0"/>
      </w:pPr>
      <w:r>
        <w:t>РЯСНЕ-РУСЬКА СІЛЬСЬКА РАДА</w:t>
      </w:r>
      <w:r>
        <w:br/>
        <w:t>ЯВОРІ ВСЬКОГО РАЙОНУ ЛЬВІВСЬКОЇ ОБЛАСТІ</w:t>
      </w:r>
    </w:p>
    <w:p w:rsidR="00CD529A" w:rsidRDefault="00CD529A" w:rsidP="00CD529A">
      <w:pPr>
        <w:pStyle w:val="21"/>
        <w:shd w:val="clear" w:color="auto" w:fill="auto"/>
        <w:spacing w:after="270" w:line="317" w:lineRule="exact"/>
        <w:ind w:left="-142" w:firstLine="0"/>
      </w:pPr>
      <w:bookmarkStart w:id="0" w:name="_GoBack"/>
      <w:r>
        <w:t>СОРОК СЬОМА СЕСІЯ СЬОМОГО СКЛИКАННЯ</w:t>
      </w:r>
      <w:bookmarkEnd w:id="0"/>
      <w:r>
        <w:br/>
        <w:t>РІШЕННЯ № 2936</w:t>
      </w:r>
    </w:p>
    <w:p w:rsidR="00CD529A" w:rsidRDefault="00CD529A" w:rsidP="00CD529A">
      <w:pPr>
        <w:pStyle w:val="21"/>
        <w:shd w:val="clear" w:color="auto" w:fill="auto"/>
        <w:tabs>
          <w:tab w:val="left" w:pos="7234"/>
        </w:tabs>
        <w:spacing w:after="8" w:line="280" w:lineRule="exact"/>
        <w:ind w:left="-142" w:firstLine="0"/>
        <w:jc w:val="both"/>
      </w:pPr>
      <w:r>
        <w:t>від 28 травня 2019 року</w:t>
      </w:r>
      <w:r>
        <w:tab/>
        <w:t>с. Рясне - Руське</w:t>
      </w:r>
    </w:p>
    <w:p w:rsidR="00CD529A" w:rsidRDefault="00CD529A" w:rsidP="00CD529A">
      <w:pPr>
        <w:pStyle w:val="21"/>
        <w:shd w:val="clear" w:color="auto" w:fill="auto"/>
        <w:spacing w:after="0" w:line="317" w:lineRule="exact"/>
        <w:ind w:left="-142" w:firstLine="0"/>
        <w:jc w:val="both"/>
      </w:pPr>
      <w:r>
        <w:t>Про затвердження проекту землеустрою</w:t>
      </w:r>
    </w:p>
    <w:p w:rsidR="00CD529A" w:rsidRDefault="00CD529A" w:rsidP="00CD529A">
      <w:pPr>
        <w:pStyle w:val="21"/>
        <w:shd w:val="clear" w:color="auto" w:fill="auto"/>
        <w:spacing w:after="0" w:line="317" w:lineRule="exact"/>
        <w:ind w:left="-142" w:firstLine="0"/>
        <w:jc w:val="both"/>
      </w:pPr>
      <w:r>
        <w:t>щодо відведення земельної ділянки для</w:t>
      </w:r>
    </w:p>
    <w:p w:rsidR="00CD529A" w:rsidRDefault="00CD529A" w:rsidP="00CD529A">
      <w:pPr>
        <w:pStyle w:val="21"/>
        <w:shd w:val="clear" w:color="auto" w:fill="auto"/>
        <w:spacing w:after="0" w:line="317" w:lineRule="exact"/>
        <w:ind w:left="-142" w:firstLine="0"/>
        <w:jc w:val="both"/>
      </w:pPr>
      <w:r>
        <w:t>будівництва та обслуговування жилого</w:t>
      </w:r>
    </w:p>
    <w:p w:rsidR="00CD529A" w:rsidRDefault="00CD529A" w:rsidP="00CD529A">
      <w:pPr>
        <w:pStyle w:val="21"/>
        <w:shd w:val="clear" w:color="auto" w:fill="auto"/>
        <w:spacing w:after="0" w:line="317" w:lineRule="exact"/>
        <w:ind w:left="-142" w:firstLine="0"/>
        <w:jc w:val="both"/>
      </w:pPr>
      <w:r>
        <w:t>будинку, господарських будівель і споруд</w:t>
      </w:r>
    </w:p>
    <w:p w:rsidR="00CD529A" w:rsidRDefault="00CD529A" w:rsidP="00CD529A">
      <w:pPr>
        <w:pStyle w:val="21"/>
        <w:shd w:val="clear" w:color="auto" w:fill="auto"/>
        <w:spacing w:after="240" w:line="317" w:lineRule="exact"/>
        <w:ind w:left="-142" w:firstLine="0"/>
        <w:jc w:val="both"/>
      </w:pPr>
      <w:proofErr w:type="spellStart"/>
      <w:r>
        <w:t>Хацко</w:t>
      </w:r>
      <w:proofErr w:type="spellEnd"/>
      <w:r>
        <w:t xml:space="preserve"> В.Я.</w:t>
      </w:r>
    </w:p>
    <w:p w:rsidR="00CD529A" w:rsidRDefault="00CD529A" w:rsidP="00CD529A">
      <w:pPr>
        <w:pStyle w:val="21"/>
        <w:shd w:val="clear" w:color="auto" w:fill="auto"/>
        <w:spacing w:after="0" w:line="317" w:lineRule="exact"/>
        <w:ind w:left="-142" w:right="560" w:firstLine="0"/>
        <w:jc w:val="both"/>
      </w:pPr>
      <w:r>
        <w:t xml:space="preserve">            Розглянувши письмове звернення </w:t>
      </w:r>
      <w:proofErr w:type="spellStart"/>
      <w:r>
        <w:t>Ха</w:t>
      </w:r>
      <w:r w:rsidR="00DE5AA6">
        <w:t>ц</w:t>
      </w:r>
      <w:r>
        <w:t>ка</w:t>
      </w:r>
      <w:proofErr w:type="spellEnd"/>
      <w:r>
        <w:t xml:space="preserve"> Віталія Ярославовича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К-3, ділянка № 98 в селі </w:t>
      </w:r>
      <w:proofErr w:type="spellStart"/>
      <w:r>
        <w:t>Підрясне</w:t>
      </w:r>
      <w:proofErr w:type="spellEnd"/>
      <w:r>
        <w:t xml:space="preserve"> , розроблений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 </w:t>
      </w:r>
    </w:p>
    <w:p w:rsidR="00CD529A" w:rsidRDefault="00CD529A" w:rsidP="00CD529A">
      <w:pPr>
        <w:pStyle w:val="21"/>
        <w:shd w:val="clear" w:color="auto" w:fill="auto"/>
        <w:spacing w:after="0" w:line="317" w:lineRule="exact"/>
        <w:ind w:left="-142" w:right="560" w:firstLine="0"/>
        <w:jc w:val="both"/>
      </w:pPr>
      <w:r>
        <w:rPr>
          <w:rStyle w:val="23pt5"/>
        </w:rPr>
        <w:t>ВИРІШИЛ</w:t>
      </w:r>
      <w:r>
        <w:t>А:</w:t>
      </w:r>
    </w:p>
    <w:p w:rsidR="00CD529A" w:rsidRDefault="00CD529A" w:rsidP="00CD529A">
      <w:pPr>
        <w:pStyle w:val="21"/>
        <w:shd w:val="clear" w:color="auto" w:fill="auto"/>
        <w:tabs>
          <w:tab w:val="left" w:pos="840"/>
        </w:tabs>
        <w:spacing w:after="0" w:line="317" w:lineRule="exact"/>
        <w:ind w:left="-142" w:right="560" w:firstLine="0"/>
        <w:jc w:val="both"/>
      </w:pPr>
      <w:r>
        <w:t>1</w:t>
      </w:r>
      <w:r w:rsidRPr="00CD529A">
        <w:rPr>
          <w:rStyle w:val="23pt5"/>
        </w:rPr>
        <w:t>.</w:t>
      </w:r>
      <w:r>
        <w:rPr>
          <w:rStyle w:val="23pt5"/>
        </w:rPr>
        <w:t xml:space="preserve"> </w:t>
      </w:r>
      <w: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Хацку</w:t>
      </w:r>
      <w:proofErr w:type="spellEnd"/>
      <w:r>
        <w:t xml:space="preserve"> Віталію Ярославовичу площею 0,0821 га, яка знаходиться в кварталі індивідуальної житлової забудови К-3, ділянка № 98 в селі </w:t>
      </w:r>
      <w:proofErr w:type="spellStart"/>
      <w:r>
        <w:t>Підрясне</w:t>
      </w:r>
      <w:proofErr w:type="spellEnd"/>
      <w:r>
        <w:t>, Яворівського району, Львівської області.</w:t>
      </w:r>
    </w:p>
    <w:p w:rsidR="00CD529A" w:rsidRDefault="00CD529A" w:rsidP="00CD529A">
      <w:pPr>
        <w:pStyle w:val="21"/>
        <w:shd w:val="clear" w:color="auto" w:fill="auto"/>
        <w:tabs>
          <w:tab w:val="left" w:pos="840"/>
        </w:tabs>
        <w:spacing w:after="0" w:line="317" w:lineRule="exact"/>
        <w:ind w:left="-142" w:right="560" w:firstLine="0"/>
        <w:jc w:val="both"/>
      </w:pPr>
      <w:r>
        <w:t xml:space="preserve">2.    Передати </w:t>
      </w:r>
      <w:proofErr w:type="spellStart"/>
      <w:r>
        <w:t>Хацку</w:t>
      </w:r>
      <w:proofErr w:type="spellEnd"/>
      <w:r>
        <w:t xml:space="preserve"> Віталію Ярославовичу у власність земельну ділянку для будівництва та обслуговування жилого будинку, господарських будівель і споруд площею 0,0821 га, з кадастровим номером 4625887500:03:001:0239 яка знаходиться в кварталі індивідуальної житлової забудови К-3, ділянка № 98 в селі </w:t>
      </w:r>
      <w:proofErr w:type="spellStart"/>
      <w:r>
        <w:t>Підрясне</w:t>
      </w:r>
      <w:proofErr w:type="spellEnd"/>
      <w:r>
        <w:t>, Яворівського району, Львівської області.</w:t>
      </w:r>
    </w:p>
    <w:p w:rsidR="00CD529A" w:rsidRDefault="00CD529A" w:rsidP="00CD529A">
      <w:pPr>
        <w:pStyle w:val="21"/>
        <w:shd w:val="clear" w:color="auto" w:fill="auto"/>
        <w:tabs>
          <w:tab w:val="left" w:pos="840"/>
        </w:tabs>
        <w:spacing w:after="0" w:line="317" w:lineRule="exact"/>
        <w:ind w:left="-142" w:right="560" w:firstLine="0"/>
        <w:jc w:val="both"/>
      </w:pPr>
      <w:r>
        <w:t>3.  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CD529A" w:rsidRDefault="00CD529A" w:rsidP="00CD529A">
      <w:pPr>
        <w:pStyle w:val="21"/>
        <w:shd w:val="clear" w:color="auto" w:fill="auto"/>
        <w:tabs>
          <w:tab w:val="left" w:pos="840"/>
        </w:tabs>
        <w:spacing w:after="0" w:line="317" w:lineRule="exact"/>
        <w:ind w:left="-142" w:right="568" w:firstLine="0"/>
        <w:jc w:val="both"/>
      </w:pPr>
      <w:r>
        <w:t xml:space="preserve">4.  Контроль за виконанням рішення покласти на постійну депутатську комісію з питань земельних 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CD529A" w:rsidRDefault="00CD529A" w:rsidP="00CD529A">
      <w:pPr>
        <w:pStyle w:val="21"/>
        <w:shd w:val="clear" w:color="auto" w:fill="auto"/>
        <w:tabs>
          <w:tab w:val="left" w:pos="840"/>
        </w:tabs>
        <w:spacing w:after="0" w:line="317" w:lineRule="exact"/>
        <w:ind w:left="-142" w:right="568" w:firstLine="0"/>
        <w:jc w:val="both"/>
      </w:pPr>
    </w:p>
    <w:p w:rsidR="00CD529A" w:rsidRDefault="00CD529A" w:rsidP="00CD529A">
      <w:pPr>
        <w:pStyle w:val="21"/>
        <w:shd w:val="clear" w:color="auto" w:fill="auto"/>
        <w:tabs>
          <w:tab w:val="left" w:pos="840"/>
        </w:tabs>
        <w:spacing w:after="0" w:line="317" w:lineRule="exact"/>
        <w:ind w:left="-142" w:right="568" w:firstLine="0"/>
        <w:jc w:val="both"/>
      </w:pPr>
    </w:p>
    <w:p w:rsidR="00CD529A" w:rsidRDefault="00CD529A" w:rsidP="00CD529A">
      <w:pPr>
        <w:pStyle w:val="21"/>
        <w:shd w:val="clear" w:color="auto" w:fill="auto"/>
        <w:tabs>
          <w:tab w:val="left" w:pos="840"/>
        </w:tabs>
        <w:spacing w:after="0" w:line="317" w:lineRule="exact"/>
        <w:ind w:left="-142" w:right="568" w:firstLine="0"/>
        <w:jc w:val="both"/>
      </w:pPr>
    </w:p>
    <w:p w:rsidR="00CD529A" w:rsidRDefault="00CD529A" w:rsidP="00CD529A">
      <w:pPr>
        <w:pStyle w:val="21"/>
        <w:shd w:val="clear" w:color="auto" w:fill="auto"/>
        <w:tabs>
          <w:tab w:val="left" w:pos="840"/>
        </w:tabs>
        <w:spacing w:after="0" w:line="317" w:lineRule="exact"/>
        <w:ind w:left="-142" w:right="568" w:firstLine="0"/>
        <w:jc w:val="both"/>
      </w:pPr>
      <w:r>
        <w:t xml:space="preserve">  Сільський голова                                               Емілія </w:t>
      </w:r>
      <w:proofErr w:type="spellStart"/>
      <w:r>
        <w:t>Смокоровська</w:t>
      </w:r>
      <w:proofErr w:type="spellEnd"/>
    </w:p>
    <w:p w:rsidR="00CD529A" w:rsidRDefault="00CD529A" w:rsidP="00CD529A">
      <w:pPr>
        <w:pStyle w:val="21"/>
        <w:shd w:val="clear" w:color="auto" w:fill="auto"/>
        <w:tabs>
          <w:tab w:val="left" w:pos="840"/>
        </w:tabs>
        <w:spacing w:after="0" w:line="317" w:lineRule="exact"/>
        <w:ind w:left="-142" w:right="568" w:firstLine="0"/>
        <w:jc w:val="both"/>
      </w:pPr>
      <w:r>
        <w:t xml:space="preserve">  </w:t>
      </w:r>
    </w:p>
    <w:p w:rsidR="00CD529A" w:rsidRDefault="00CD529A" w:rsidP="00CD529A">
      <w:pPr>
        <w:pStyle w:val="21"/>
        <w:shd w:val="clear" w:color="auto" w:fill="auto"/>
        <w:tabs>
          <w:tab w:val="left" w:pos="840"/>
        </w:tabs>
        <w:spacing w:after="0" w:line="317" w:lineRule="exact"/>
        <w:ind w:left="-142" w:firstLine="0"/>
        <w:jc w:val="both"/>
      </w:pPr>
    </w:p>
    <w:p w:rsidR="00CD529A" w:rsidRDefault="00CD529A" w:rsidP="00CD529A">
      <w:pPr>
        <w:pStyle w:val="21"/>
        <w:shd w:val="clear" w:color="auto" w:fill="auto"/>
        <w:tabs>
          <w:tab w:val="left" w:pos="840"/>
        </w:tabs>
        <w:spacing w:after="0" w:line="317" w:lineRule="exact"/>
        <w:ind w:firstLine="0"/>
        <w:jc w:val="both"/>
      </w:pPr>
    </w:p>
    <w:p w:rsidR="00825DE3" w:rsidRDefault="00DE5AA6"/>
    <w:sectPr w:rsidR="00825DE3" w:rsidSect="00CD529A">
      <w:pgSz w:w="11906" w:h="16838"/>
      <w:pgMar w:top="993" w:right="849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EA7B02"/>
    <w:multiLevelType w:val="multilevel"/>
    <w:tmpl w:val="BBD6B9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00A"/>
    <w:rsid w:val="00215D57"/>
    <w:rsid w:val="003C0074"/>
    <w:rsid w:val="00BD700A"/>
    <w:rsid w:val="00CD529A"/>
    <w:rsid w:val="00DE5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D5177"/>
  <w15:chartTrackingRefBased/>
  <w15:docId w15:val="{ABBEFFE1-E103-4B35-AD07-C27F3D39E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CD529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5">
    <w:name w:val="Основной текст (2) + Интервал 3 pt5"/>
    <w:basedOn w:val="2"/>
    <w:rsid w:val="00CD529A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CD529A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1358</Words>
  <Characters>775</Characters>
  <Application>Microsoft Office Word</Application>
  <DocSecurity>0</DocSecurity>
  <Lines>6</Lines>
  <Paragraphs>4</Paragraphs>
  <ScaleCrop>false</ScaleCrop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2023-01-27T08:15:00Z</dcterms:created>
  <dcterms:modified xsi:type="dcterms:W3CDTF">2023-01-30T11:07:00Z</dcterms:modified>
</cp:coreProperties>
</file>