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17D8" w:rsidRDefault="00FA17D8" w:rsidP="00FA17D8">
      <w:pPr>
        <w:pStyle w:val="21"/>
        <w:shd w:val="clear" w:color="auto" w:fill="auto"/>
        <w:spacing w:after="0" w:line="317" w:lineRule="exact"/>
        <w:ind w:right="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СЕСІЯ СЬОМОГО СКЛИКАНН</w:t>
      </w:r>
      <w:r>
        <w:t>Я</w:t>
      </w:r>
      <w:r>
        <w:br/>
        <w:t>РІШЕНН</w:t>
      </w:r>
      <w:r>
        <w:t>Я № 2940</w:t>
      </w:r>
    </w:p>
    <w:p w:rsidR="00FA17D8" w:rsidRDefault="00FA17D8" w:rsidP="00FA17D8">
      <w:pPr>
        <w:pStyle w:val="21"/>
        <w:shd w:val="clear" w:color="auto" w:fill="auto"/>
        <w:tabs>
          <w:tab w:val="left" w:pos="7305"/>
        </w:tabs>
        <w:spacing w:after="0" w:line="317" w:lineRule="exact"/>
        <w:ind w:left="580" w:firstLine="0"/>
        <w:jc w:val="both"/>
      </w:pPr>
    </w:p>
    <w:p w:rsidR="00FA17D8" w:rsidRDefault="00FA17D8" w:rsidP="00FA17D8">
      <w:pPr>
        <w:pStyle w:val="21"/>
        <w:shd w:val="clear" w:color="auto" w:fill="auto"/>
        <w:tabs>
          <w:tab w:val="left" w:pos="7305"/>
        </w:tabs>
        <w:spacing w:after="0" w:line="317" w:lineRule="exact"/>
        <w:ind w:left="580" w:firstLine="0"/>
        <w:jc w:val="both"/>
      </w:pPr>
      <w:r>
        <w:t>від 28 травня 2019 року</w:t>
      </w:r>
      <w:r>
        <w:tab/>
      </w:r>
      <w:r>
        <w:t xml:space="preserve">  </w:t>
      </w:r>
      <w:r>
        <w:t>с. Рясне - Руське</w:t>
      </w:r>
    </w:p>
    <w:p w:rsidR="00FA17D8" w:rsidRDefault="00FA17D8" w:rsidP="00FA17D8">
      <w:pPr>
        <w:pStyle w:val="21"/>
        <w:shd w:val="clear" w:color="auto" w:fill="auto"/>
        <w:spacing w:after="0" w:line="317" w:lineRule="exact"/>
        <w:ind w:left="580" w:right="5300" w:firstLine="0"/>
        <w:jc w:val="left"/>
      </w:pPr>
      <w:r>
        <w:t xml:space="preserve">Про затвердження проекту землеустрою щодо відведення земельної ділянки, із зміною цільового призначення </w:t>
      </w:r>
      <w:r>
        <w:t xml:space="preserve">                               </w:t>
      </w:r>
      <w:r>
        <w:t>в селі Рясне - Руське</w:t>
      </w:r>
    </w:p>
    <w:p w:rsidR="00FA17D8" w:rsidRDefault="00FA17D8" w:rsidP="00FA17D8">
      <w:pPr>
        <w:pStyle w:val="21"/>
        <w:shd w:val="clear" w:color="auto" w:fill="auto"/>
        <w:spacing w:after="0" w:line="317" w:lineRule="exact"/>
        <w:ind w:left="580" w:right="540" w:firstLine="940"/>
        <w:jc w:val="both"/>
      </w:pPr>
    </w:p>
    <w:p w:rsidR="00FA17D8" w:rsidRDefault="00FA17D8" w:rsidP="00FA17D8">
      <w:pPr>
        <w:pStyle w:val="21"/>
        <w:shd w:val="clear" w:color="auto" w:fill="auto"/>
        <w:spacing w:after="0" w:line="317" w:lineRule="exact"/>
        <w:ind w:left="580" w:right="540" w:firstLine="940"/>
        <w:jc w:val="both"/>
      </w:pPr>
      <w:r>
        <w:t>Розглянувши проект землеустрою щодо відведення земельної ділянки із зміною цільового призначення , для розміщення та експлуатації основних, підсобних і допоміжних будівель та споруд підприємств переробної, машинобудівної та іншої промисловості в селі Рясне - Руське ТзОВ «АТБ - ІНВЕСТ», розроблений ФОП «Спільник Роман Богданович»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FA17D8" w:rsidRDefault="00FA17D8" w:rsidP="00FA17D8">
      <w:pPr>
        <w:pStyle w:val="21"/>
        <w:shd w:val="clear" w:color="auto" w:fill="auto"/>
        <w:spacing w:after="0" w:line="317" w:lineRule="exact"/>
        <w:ind w:left="580" w:firstLine="0"/>
        <w:jc w:val="both"/>
      </w:pPr>
      <w:r>
        <w:rPr>
          <w:rStyle w:val="23pt5"/>
        </w:rPr>
        <w:t>ВИРІШИЛ</w:t>
      </w:r>
      <w:r>
        <w:t>А:</w:t>
      </w:r>
    </w:p>
    <w:p w:rsidR="00FA17D8" w:rsidRDefault="00FA17D8" w:rsidP="00FA17D8">
      <w:pPr>
        <w:pStyle w:val="21"/>
        <w:shd w:val="clear" w:color="auto" w:fill="auto"/>
        <w:spacing w:after="0" w:line="317" w:lineRule="exact"/>
        <w:ind w:left="580" w:right="540" w:firstLine="0"/>
        <w:jc w:val="both"/>
      </w:pPr>
      <w:r>
        <w:t>1</w:t>
      </w:r>
      <w:r>
        <w:t>.</w:t>
      </w:r>
      <w:r>
        <w:t xml:space="preserve">  </w:t>
      </w:r>
      <w:r>
        <w:t>Затвердити проект землеустрою щодо відведення земельної ділянки із зміною цільового призначення для розміщення та експлуатації основних, підсобних і допоміжних будівель та споруд підприємств переробної, машинобудівної та іншої промисловості (11.02) площею 0,3704 га ТзОВ «АТБ - ІНВЕСТ» в селі Рясне - Руське, Яворівського району, Львівської області.</w:t>
      </w:r>
    </w:p>
    <w:p w:rsidR="00FA17D8" w:rsidRDefault="00FA17D8" w:rsidP="00FA17D8">
      <w:pPr>
        <w:pStyle w:val="21"/>
        <w:shd w:val="clear" w:color="auto" w:fill="auto"/>
        <w:spacing w:after="0" w:line="317" w:lineRule="exact"/>
        <w:ind w:left="580" w:right="540" w:firstLine="0"/>
        <w:jc w:val="both"/>
      </w:pPr>
      <w:r>
        <w:t>2.</w:t>
      </w:r>
      <w:r>
        <w:t xml:space="preserve">  </w:t>
      </w:r>
      <w:r>
        <w:t>Затвердити розрахунок втрат сільськогосподарського виробництва при зміні цільового призначення земельної ділянки на праві власності , площею 0,3704 га ріллі для розміщення та експлуатації основних, підсобних і допоміжних будівель та споруд підприємств переробної, машинобудівної та іншої промисловості в сумі 21,610 тис. грн. (двадцять одна тисяча шістсот десять гривень) в селі Рясне - Руське , Яворівського району, Львівської області.</w:t>
      </w:r>
    </w:p>
    <w:p w:rsidR="00FA17D8" w:rsidRDefault="00FA17D8" w:rsidP="00FA17D8">
      <w:pPr>
        <w:pStyle w:val="21"/>
        <w:shd w:val="clear" w:color="auto" w:fill="auto"/>
        <w:spacing w:after="0" w:line="317" w:lineRule="exact"/>
        <w:ind w:left="580" w:right="540" w:firstLine="0"/>
        <w:jc w:val="both"/>
      </w:pPr>
      <w:r>
        <w:t>3.</w:t>
      </w:r>
      <w:r>
        <w:t xml:space="preserve">  </w:t>
      </w:r>
      <w:r>
        <w:t>Сплатити ТзОВ «АТБ - ІНВЕСТ» втрати сільськогосподарського виробництва земельної ділянки , площею 0,3704 га ріллі в сумі 21,610 тис. грн</w:t>
      </w:r>
      <w:r>
        <w:t>. (двадцять одна тисяча шістсот</w:t>
      </w:r>
      <w:r>
        <w:t xml:space="preserve"> десять гривень)</w:t>
      </w:r>
    </w:p>
    <w:p w:rsidR="00FA17D8" w:rsidRDefault="00FA17D8" w:rsidP="00FA17D8">
      <w:pPr>
        <w:pStyle w:val="21"/>
        <w:shd w:val="clear" w:color="auto" w:fill="auto"/>
        <w:spacing w:after="0" w:line="317" w:lineRule="exact"/>
        <w:ind w:left="580" w:right="540" w:firstLine="0"/>
        <w:jc w:val="both"/>
        <w:sectPr w:rsidR="00FA17D8" w:rsidSect="00DD439C">
          <w:pgSz w:w="12269" w:h="17313"/>
          <w:pgMar w:top="1276" w:right="815" w:bottom="1376" w:left="722" w:header="0" w:footer="3" w:gutter="0"/>
          <w:cols w:space="720"/>
          <w:noEndnote/>
          <w:docGrid w:linePitch="360"/>
        </w:sectPr>
      </w:pPr>
      <w:r>
        <w:t>4.</w:t>
      </w:r>
      <w:r>
        <w:t xml:space="preserve"> </w:t>
      </w:r>
      <w:r>
        <w:t>Змінити цільове! призначення земельної ділянки кадастровий номер 4625887500:04:002:0426 площею 0,3704 га, що перебуває у власності ТзОВ «АТБ - ІНВЕСТ» з для ведення особисто</w:t>
      </w:r>
      <w:r>
        <w:t xml:space="preserve">го селянського господарства під </w:t>
      </w:r>
      <w:r>
        <w:t xml:space="preserve">для </w:t>
      </w:r>
      <w:r>
        <w:t xml:space="preserve">  розміщення  та експлуатації основних, підсобних і допоміжних будівель та споруд підприємств переробної, машинобудівної та іншої промисловості (11.02)   </w:t>
      </w:r>
    </w:p>
    <w:p w:rsidR="00FA17D8" w:rsidRPr="00DD439C" w:rsidRDefault="00FA17D8" w:rsidP="00FA17D8">
      <w:pPr>
        <w:pStyle w:val="21"/>
        <w:shd w:val="clear" w:color="auto" w:fill="auto"/>
        <w:spacing w:after="0" w:line="317" w:lineRule="exact"/>
        <w:ind w:left="-284" w:right="283" w:firstLine="0"/>
        <w:jc w:val="both"/>
      </w:pPr>
      <w:bookmarkStart w:id="0" w:name="_GoBack"/>
      <w:bookmarkEnd w:id="0"/>
      <w:r w:rsidRPr="00DD439C">
        <w:t>5</w:t>
      </w:r>
      <w:r w:rsidRPr="00DD439C">
        <w:t>.</w:t>
      </w:r>
      <w:r w:rsidRPr="00DD439C">
        <w:t xml:space="preserve"> </w:t>
      </w:r>
      <w:r w:rsidRPr="00DD439C">
        <w:t>Перевести земельну ділянку кадастровий номер 4625887500:04:002:0426 площею 0,3704 та, з категорії земель сільськогосподарського призначення, склад угідь - рілля, в категорію земель для розміщення та експлуатації основних, підсобних і допоміжних будівель та споруд підприємств переробної, машинобуд</w:t>
      </w:r>
      <w:r w:rsidRPr="00DD439C">
        <w:t>івної та іншої промисловості (1</w:t>
      </w:r>
      <w:r w:rsidRPr="00DD439C">
        <w:t>1.02), угіддя - землі промисловості</w:t>
      </w:r>
    </w:p>
    <w:p w:rsidR="00FA17D8" w:rsidRPr="00DD439C" w:rsidRDefault="00FA17D8" w:rsidP="00FA17D8">
      <w:pPr>
        <w:pStyle w:val="21"/>
        <w:shd w:val="clear" w:color="auto" w:fill="auto"/>
        <w:tabs>
          <w:tab w:val="left" w:pos="878"/>
        </w:tabs>
        <w:spacing w:after="0" w:line="322" w:lineRule="exact"/>
        <w:ind w:left="-284" w:right="283" w:firstLine="0"/>
        <w:jc w:val="both"/>
      </w:pPr>
      <w:r w:rsidRPr="00DD439C">
        <w:t xml:space="preserve">6.  </w:t>
      </w:r>
      <w:r w:rsidRPr="00DD439C">
        <w:t>ТзОВ «АТБ - ІНВЕСТ»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FA17D8" w:rsidRPr="00DD439C" w:rsidRDefault="00FA17D8" w:rsidP="00FA17D8">
      <w:pPr>
        <w:pStyle w:val="21"/>
        <w:shd w:val="clear" w:color="auto" w:fill="auto"/>
        <w:tabs>
          <w:tab w:val="left" w:pos="878"/>
        </w:tabs>
        <w:spacing w:after="0" w:line="322" w:lineRule="exact"/>
        <w:ind w:left="-284" w:right="283" w:firstLine="0"/>
        <w:jc w:val="both"/>
      </w:pPr>
      <w:r w:rsidRPr="00DD439C">
        <w:t xml:space="preserve">7.   </w:t>
      </w:r>
      <w:r w:rsidRPr="00DD439C">
        <w:t>Спеціалісту - землевпоряднику внести зміни в земельно- облікові документи сільської ради</w:t>
      </w:r>
    </w:p>
    <w:p w:rsidR="00FA17D8" w:rsidRPr="00DD439C" w:rsidRDefault="00FA17D8" w:rsidP="00FA17D8">
      <w:pPr>
        <w:pStyle w:val="21"/>
        <w:shd w:val="clear" w:color="auto" w:fill="auto"/>
        <w:tabs>
          <w:tab w:val="left" w:pos="882"/>
        </w:tabs>
        <w:spacing w:after="333" w:line="322" w:lineRule="exact"/>
        <w:ind w:left="-284" w:right="283" w:firstLine="0"/>
        <w:jc w:val="both"/>
      </w:pPr>
      <w:r w:rsidRPr="00DD439C">
        <w:t xml:space="preserve">8.   </w:t>
      </w:r>
      <w:r w:rsidRPr="00DD439C">
        <w:t xml:space="preserve">Контроль за виконанням даного рішення покласти на постійну депутатську комісію з питань земельних відносин та будівництва (голова комісії Гануляк </w:t>
      </w:r>
      <w:r w:rsidR="00DD439C" w:rsidRPr="00DD439C">
        <w:rPr>
          <w:rStyle w:val="211pt2"/>
          <w:sz w:val="28"/>
          <w:szCs w:val="28"/>
        </w:rPr>
        <w:t>В.І.</w:t>
      </w:r>
      <w:r w:rsidRPr="00DD439C">
        <w:rPr>
          <w:rStyle w:val="211pt2"/>
          <w:sz w:val="28"/>
          <w:szCs w:val="28"/>
        </w:rPr>
        <w:t>)</w:t>
      </w:r>
    </w:p>
    <w:p w:rsidR="00825DE3" w:rsidRPr="00DD439C" w:rsidRDefault="00DD439C" w:rsidP="00FA17D8">
      <w:pPr>
        <w:ind w:left="-284" w:right="283"/>
        <w:rPr>
          <w:sz w:val="28"/>
          <w:szCs w:val="28"/>
        </w:rPr>
      </w:pPr>
    </w:p>
    <w:p w:rsidR="00FA17D8" w:rsidRPr="00DD439C" w:rsidRDefault="00FA17D8" w:rsidP="00FA17D8">
      <w:pPr>
        <w:ind w:left="-284" w:right="283"/>
        <w:rPr>
          <w:sz w:val="28"/>
          <w:szCs w:val="28"/>
        </w:rPr>
      </w:pPr>
    </w:p>
    <w:p w:rsidR="00FA17D8" w:rsidRDefault="00FA17D8" w:rsidP="00FA17D8">
      <w:pPr>
        <w:ind w:left="-284" w:right="283"/>
      </w:pPr>
    </w:p>
    <w:p w:rsidR="00FA17D8" w:rsidRDefault="00FA17D8" w:rsidP="00FA17D8">
      <w:pPr>
        <w:ind w:left="-284" w:right="283"/>
      </w:pPr>
      <w:r>
        <w:t xml:space="preserve"> </w:t>
      </w:r>
    </w:p>
    <w:p w:rsidR="00FA17D8" w:rsidRDefault="00FA17D8" w:rsidP="00FA17D8">
      <w:pPr>
        <w:ind w:left="-284"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A17D8" w:rsidRPr="00FA17D8" w:rsidRDefault="00FA17D8" w:rsidP="00FA17D8">
      <w:pPr>
        <w:ind w:left="-284"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FA17D8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FA17D8">
        <w:rPr>
          <w:rFonts w:ascii="Times New Roman" w:hAnsi="Times New Roman" w:cs="Times New Roman"/>
          <w:sz w:val="28"/>
          <w:szCs w:val="28"/>
        </w:rPr>
        <w:t>Емілія Смокоровська</w:t>
      </w:r>
    </w:p>
    <w:sectPr w:rsidR="00FA17D8" w:rsidRPr="00FA17D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61397E"/>
    <w:multiLevelType w:val="multilevel"/>
    <w:tmpl w:val="9118CA7C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533"/>
    <w:rsid w:val="00215D57"/>
    <w:rsid w:val="003C0074"/>
    <w:rsid w:val="00870533"/>
    <w:rsid w:val="00DD439C"/>
    <w:rsid w:val="00FA1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F53522-E771-4D72-96D8-B46AFF382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A17D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A17D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FA17D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5">
    <w:name w:val="Основной текст (2) + Интервал 3 pt5"/>
    <w:basedOn w:val="2"/>
    <w:rsid w:val="00FA17D8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11pt2">
    <w:name w:val="Основной текст (2) + 11 pt2"/>
    <w:basedOn w:val="2"/>
    <w:rsid w:val="00FA17D8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FA17D8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2119</Words>
  <Characters>1209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2023-01-27T09:07:00Z</dcterms:created>
  <dcterms:modified xsi:type="dcterms:W3CDTF">2023-01-27T09:20:00Z</dcterms:modified>
</cp:coreProperties>
</file>