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5C2" w:rsidRDefault="00BC05C2" w:rsidP="00BC05C2">
      <w:pPr>
        <w:pStyle w:val="21"/>
        <w:shd w:val="clear" w:color="auto" w:fill="auto"/>
        <w:spacing w:after="0" w:line="346" w:lineRule="exact"/>
        <w:ind w:left="567" w:right="776" w:firstLine="0"/>
      </w:pPr>
      <w:r>
        <w:t xml:space="preserve">РЯСНЕ-РУСЬКА СІЛЬСЬКА РАДА </w:t>
      </w:r>
      <w:r>
        <w:t xml:space="preserve">                                                       </w:t>
      </w:r>
      <w:r>
        <w:t>ЯВОРІВСЬКОГО РАЙОНУ ЛЬВІВСЬКОЇ ОБЛАСТІ</w:t>
      </w:r>
      <w:r>
        <w:t xml:space="preserve">                                                 </w:t>
      </w:r>
      <w:r>
        <w:t xml:space="preserve"> СОРОК В</w:t>
      </w:r>
      <w:r>
        <w:t>ОСЬМА (позачергова) СЕСІЯ СЬОМОГ</w:t>
      </w:r>
      <w:r>
        <w:t>О СКЛИКАННЯ</w:t>
      </w:r>
    </w:p>
    <w:p w:rsidR="00BC05C2" w:rsidRDefault="00BC05C2" w:rsidP="00BC05C2">
      <w:pPr>
        <w:pStyle w:val="21"/>
        <w:shd w:val="clear" w:color="auto" w:fill="auto"/>
        <w:spacing w:after="0" w:line="346" w:lineRule="exact"/>
        <w:ind w:left="567" w:right="776" w:firstLine="0"/>
      </w:pPr>
      <w:r>
        <w:t>РІШЕНН</w:t>
      </w:r>
      <w:r>
        <w:t>Я № 2991</w:t>
      </w:r>
    </w:p>
    <w:p w:rsidR="00BC05C2" w:rsidRDefault="00BC05C2" w:rsidP="00BC05C2">
      <w:pPr>
        <w:pStyle w:val="21"/>
        <w:shd w:val="clear" w:color="auto" w:fill="auto"/>
        <w:tabs>
          <w:tab w:val="left" w:pos="6379"/>
        </w:tabs>
        <w:spacing w:after="0" w:line="350" w:lineRule="exact"/>
        <w:ind w:left="567" w:right="776" w:firstLine="0"/>
        <w:jc w:val="both"/>
      </w:pPr>
    </w:p>
    <w:p w:rsidR="00BC05C2" w:rsidRDefault="00BC05C2" w:rsidP="00BC05C2">
      <w:pPr>
        <w:pStyle w:val="21"/>
        <w:shd w:val="clear" w:color="auto" w:fill="auto"/>
        <w:tabs>
          <w:tab w:val="left" w:pos="6379"/>
        </w:tabs>
        <w:spacing w:after="0" w:line="350" w:lineRule="exact"/>
        <w:ind w:left="284" w:right="776" w:firstLine="0"/>
        <w:jc w:val="both"/>
      </w:pPr>
      <w:r>
        <w:t>від 12 червня 2019 року</w:t>
      </w:r>
      <w:r>
        <w:tab/>
      </w:r>
      <w:r>
        <w:t xml:space="preserve">   </w:t>
      </w:r>
      <w:r>
        <w:t>с. Рясне - Руське</w:t>
      </w:r>
    </w:p>
    <w:p w:rsidR="00BC05C2" w:rsidRDefault="00BC05C2" w:rsidP="00BC05C2">
      <w:pPr>
        <w:pStyle w:val="21"/>
        <w:shd w:val="clear" w:color="auto" w:fill="auto"/>
        <w:spacing w:after="1024" w:line="350" w:lineRule="exact"/>
        <w:ind w:left="284" w:right="776" w:firstLine="0"/>
        <w:jc w:val="left"/>
      </w:pPr>
      <w:r>
        <w:t>Про присвоєння назв вулиць в</w:t>
      </w:r>
      <w:r>
        <w:t xml:space="preserve">                                                                                                                   </w:t>
      </w:r>
      <w:r>
        <w:t xml:space="preserve"> </w:t>
      </w:r>
      <w:r>
        <w:t xml:space="preserve">  </w:t>
      </w:r>
      <w:r>
        <w:t>селі Рясне-Руське</w:t>
      </w:r>
    </w:p>
    <w:p w:rsidR="00BC05C2" w:rsidRDefault="00BC05C2" w:rsidP="00BC05C2">
      <w:pPr>
        <w:pStyle w:val="21"/>
        <w:shd w:val="clear" w:color="auto" w:fill="auto"/>
        <w:spacing w:after="533" w:line="346" w:lineRule="exact"/>
        <w:ind w:left="284" w:right="547" w:firstLine="0"/>
        <w:jc w:val="both"/>
      </w:pPr>
      <w:r>
        <w:t xml:space="preserve">                </w:t>
      </w:r>
      <w:r>
        <w:t>У відповідності до генерального плану забудови села Рясне-Руське Яворівського району, Львівської області, з метою внесення змін до словника іменованих об’єктів Державного реєстру речових прав на нерухоме майно відомостей щодо іменованого об’єкту про присвоєння назв вулиць, відповідно до статті 26 Закону України «Про місцеве самоврядування в Україні» , - Рясне - Руська сільська рада ,-</w:t>
      </w:r>
    </w:p>
    <w:p w:rsidR="00BC05C2" w:rsidRDefault="00BC05C2" w:rsidP="00BC05C2">
      <w:pPr>
        <w:pStyle w:val="21"/>
        <w:shd w:val="clear" w:color="auto" w:fill="auto"/>
        <w:spacing w:after="470" w:line="280" w:lineRule="exact"/>
        <w:ind w:left="284" w:right="547" w:firstLine="0"/>
        <w:jc w:val="both"/>
        <w:rPr>
          <w:rStyle w:val="24pt"/>
        </w:rPr>
      </w:pPr>
      <w:r>
        <w:rPr>
          <w:rStyle w:val="24pt"/>
        </w:rPr>
        <w:t>ВИРІШИЛ</w:t>
      </w:r>
      <w:r w:rsidR="00B90207">
        <w:rPr>
          <w:rStyle w:val="24pt"/>
        </w:rPr>
        <w:t>А</w:t>
      </w:r>
      <w:r>
        <w:rPr>
          <w:rStyle w:val="24pt"/>
        </w:rPr>
        <w:t xml:space="preserve">: </w:t>
      </w:r>
    </w:p>
    <w:p w:rsidR="00BC05C2" w:rsidRDefault="00BC05C2" w:rsidP="00BC05C2">
      <w:pPr>
        <w:pStyle w:val="21"/>
        <w:shd w:val="clear" w:color="auto" w:fill="auto"/>
        <w:spacing w:after="470" w:line="240" w:lineRule="auto"/>
        <w:ind w:left="284" w:right="547" w:firstLine="0"/>
        <w:jc w:val="both"/>
      </w:pPr>
      <w:r>
        <w:t>1.</w:t>
      </w:r>
      <w:r>
        <w:t xml:space="preserve">  </w:t>
      </w:r>
      <w:r>
        <w:t>Затвердити нові назви вулиць у відповідності до генерального плану забудови села Рясне - Руське , Яворівського району Львівської області , у зв’язку з введенням в експлуатацію нових житлових б</w:t>
      </w:r>
      <w:r w:rsidR="00B90207">
        <w:t>удинків та промислових об’єктів</w:t>
      </w:r>
      <w:bookmarkStart w:id="0" w:name="_GoBack"/>
      <w:bookmarkEnd w:id="0"/>
      <w:r>
        <w:t>. ( Додаток № 1 додається ).</w:t>
      </w:r>
    </w:p>
    <w:p w:rsidR="00BC05C2" w:rsidRDefault="00BC05C2" w:rsidP="00BC05C2">
      <w:pPr>
        <w:pStyle w:val="21"/>
        <w:shd w:val="clear" w:color="auto" w:fill="auto"/>
        <w:spacing w:after="0" w:line="240" w:lineRule="auto"/>
        <w:ind w:left="284" w:right="547" w:firstLine="0"/>
        <w:jc w:val="both"/>
      </w:pPr>
      <w:r>
        <w:t>2. Виконкому Рясне-Руської сільської ради поінформувати Львівську філію державного підприємства «Національні інформаційні системи» про присвоєння назв вулиць в селі Рясне - Руське, Яворівського району, Львівської області</w:t>
      </w:r>
    </w:p>
    <w:p w:rsidR="00BC05C2" w:rsidRDefault="00BC05C2" w:rsidP="00BC05C2">
      <w:pPr>
        <w:pStyle w:val="21"/>
        <w:shd w:val="clear" w:color="auto" w:fill="auto"/>
        <w:spacing w:after="0" w:line="240" w:lineRule="auto"/>
        <w:ind w:left="284" w:right="547" w:firstLine="0"/>
        <w:jc w:val="both"/>
      </w:pPr>
    </w:p>
    <w:p w:rsidR="00BC05C2" w:rsidRDefault="00BC05C2" w:rsidP="00BC05C2">
      <w:pPr>
        <w:pStyle w:val="21"/>
        <w:shd w:val="clear" w:color="auto" w:fill="auto"/>
        <w:spacing w:after="0" w:line="240" w:lineRule="auto"/>
        <w:ind w:left="284" w:right="547" w:firstLine="0"/>
        <w:jc w:val="both"/>
      </w:pPr>
      <w:r>
        <w:t>3.</w:t>
      </w:r>
      <w:r>
        <w:t xml:space="preserve"> </w:t>
      </w:r>
      <w:r>
        <w:t xml:space="preserve"> Контроль за виконанням даного рішення покласти на секретаря ради С.Хацко.</w:t>
      </w:r>
    </w:p>
    <w:p w:rsidR="00BC05C2" w:rsidRDefault="00BC05C2" w:rsidP="00BC05C2">
      <w:pPr>
        <w:pStyle w:val="21"/>
        <w:shd w:val="clear" w:color="auto" w:fill="auto"/>
        <w:spacing w:after="0" w:line="240" w:lineRule="auto"/>
        <w:ind w:left="284" w:right="547" w:firstLine="0"/>
        <w:jc w:val="both"/>
      </w:pPr>
    </w:p>
    <w:p w:rsidR="00BC05C2" w:rsidRDefault="00BC05C2" w:rsidP="00BC05C2">
      <w:pPr>
        <w:pStyle w:val="21"/>
        <w:shd w:val="clear" w:color="auto" w:fill="auto"/>
        <w:spacing w:after="0" w:line="240" w:lineRule="auto"/>
        <w:ind w:left="284" w:right="547" w:firstLine="0"/>
        <w:jc w:val="both"/>
      </w:pPr>
    </w:p>
    <w:p w:rsidR="00BC05C2" w:rsidRDefault="00BC05C2" w:rsidP="00BC05C2">
      <w:pPr>
        <w:pStyle w:val="21"/>
        <w:shd w:val="clear" w:color="auto" w:fill="auto"/>
        <w:spacing w:after="0" w:line="240" w:lineRule="auto"/>
        <w:ind w:left="284" w:right="547" w:firstLine="0"/>
        <w:jc w:val="both"/>
      </w:pPr>
    </w:p>
    <w:p w:rsidR="00BC05C2" w:rsidRDefault="00BC05C2" w:rsidP="00BC05C2">
      <w:pPr>
        <w:pStyle w:val="21"/>
        <w:shd w:val="clear" w:color="auto" w:fill="auto"/>
        <w:spacing w:after="0" w:line="240" w:lineRule="auto"/>
        <w:ind w:left="284" w:right="547" w:firstLine="0"/>
        <w:jc w:val="both"/>
      </w:pPr>
    </w:p>
    <w:p w:rsidR="00BC05C2" w:rsidRDefault="00BC05C2" w:rsidP="00BC05C2">
      <w:pPr>
        <w:pStyle w:val="21"/>
        <w:shd w:val="clear" w:color="auto" w:fill="auto"/>
        <w:spacing w:after="0" w:line="240" w:lineRule="auto"/>
        <w:ind w:left="284" w:right="547" w:firstLine="0"/>
        <w:jc w:val="both"/>
      </w:pPr>
      <w:r>
        <w:t xml:space="preserve">   Сільський голова                                          Емілія Смокоровська</w:t>
      </w:r>
    </w:p>
    <w:p w:rsidR="00BC05C2" w:rsidRDefault="00BC05C2" w:rsidP="00BC05C2">
      <w:pPr>
        <w:pStyle w:val="21"/>
        <w:shd w:val="clear" w:color="auto" w:fill="auto"/>
        <w:spacing w:after="0" w:line="240" w:lineRule="auto"/>
        <w:ind w:left="284" w:right="547" w:firstLine="0"/>
        <w:jc w:val="both"/>
      </w:pPr>
    </w:p>
    <w:p w:rsidR="00470B73" w:rsidRDefault="00470B73"/>
    <w:sectPr w:rsidR="00470B73" w:rsidSect="00B90207">
      <w:footerReference w:type="even" r:id="rId4"/>
      <w:footerReference w:type="first" r:id="rId5"/>
      <w:pgSz w:w="11906" w:h="16838"/>
      <w:pgMar w:top="1134"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3D" w:rsidRDefault="00B90207">
    <w:pPr>
      <w:rPr>
        <w:sz w:val="2"/>
        <w:szCs w:val="2"/>
      </w:rPr>
    </w:pPr>
    <w:r>
      <w:rPr>
        <w:noProof/>
        <w:lang w:bidi="ar-SA"/>
      </w:rPr>
      <mc:AlternateContent>
        <mc:Choice Requires="wps">
          <w:drawing>
            <wp:anchor distT="0" distB="0" distL="63500" distR="63500" simplePos="0" relativeHeight="251659264" behindDoc="1" locked="0" layoutInCell="1" allowOverlap="1" wp14:anchorId="526EFF90" wp14:editId="074F0FCE">
              <wp:simplePos x="0" y="0"/>
              <wp:positionH relativeFrom="page">
                <wp:posOffset>631825</wp:posOffset>
              </wp:positionH>
              <wp:positionV relativeFrom="page">
                <wp:posOffset>10154920</wp:posOffset>
              </wp:positionV>
              <wp:extent cx="1261745" cy="146050"/>
              <wp:effectExtent l="3175" t="1270" r="1905" b="0"/>
              <wp:wrapNone/>
              <wp:docPr id="690" name="Text Box 1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174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F3D" w:rsidRDefault="00B90207">
                          <w:pPr>
                            <w:pStyle w:val="30"/>
                            <w:shd w:val="clear" w:color="auto" w:fill="auto"/>
                            <w:spacing w:line="240" w:lineRule="auto"/>
                          </w:pPr>
                          <w:r>
                            <w:rPr>
                              <w:rStyle w:val="314pt"/>
                            </w:rPr>
                            <w:t>Дашкович Л.М.</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26EFF90" id="_x0000_t202" coordsize="21600,21600" o:spt="202" path="m,l,21600r21600,l21600,xe">
              <v:stroke joinstyle="miter"/>
              <v:path gradientshapeok="t" o:connecttype="rect"/>
            </v:shapetype>
            <v:shape id="Text Box 1707" o:spid="_x0000_s1026" type="#_x0000_t202" style="position:absolute;margin-left:49.75pt;margin-top:799.6pt;width:99.35pt;height:11.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" filled="f" stroked="f">
              <v:textbox style="mso-fit-shape-to-text:t" inset="0,0,0,0">
                <w:txbxContent>
                  <w:p w:rsidR="00047F3D" w:rsidRDefault="00B90207">
                    <w:pPr>
                      <w:pStyle w:val="30"/>
                      <w:shd w:val="clear" w:color="auto" w:fill="auto"/>
                      <w:spacing w:line="240" w:lineRule="auto"/>
                    </w:pPr>
                    <w:r>
                      <w:rPr>
                        <w:rStyle w:val="314pt"/>
                      </w:rPr>
                      <w:t>Дашкович Л.М.</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F3D" w:rsidRDefault="00B90207">
    <w:pPr>
      <w:rPr>
        <w:sz w:val="2"/>
        <w:szCs w:val="2"/>
      </w:rPr>
    </w:pPr>
    <w:r>
      <w:rPr>
        <w:noProof/>
        <w:lang w:bidi="ar-SA"/>
      </w:rPr>
      <mc:AlternateContent>
        <mc:Choice Requires="wps">
          <w:drawing>
            <wp:anchor distT="0" distB="0" distL="63500" distR="63500" simplePos="0" relativeHeight="251660288" behindDoc="1" locked="0" layoutInCell="1" allowOverlap="1" wp14:anchorId="7F1E192A" wp14:editId="40B85D77">
              <wp:simplePos x="0" y="0"/>
              <wp:positionH relativeFrom="page">
                <wp:posOffset>598170</wp:posOffset>
              </wp:positionH>
              <wp:positionV relativeFrom="page">
                <wp:posOffset>10167620</wp:posOffset>
              </wp:positionV>
              <wp:extent cx="2094230" cy="143510"/>
              <wp:effectExtent l="0" t="4445" r="3175" b="4445"/>
              <wp:wrapNone/>
              <wp:docPr id="689" name="Text Box 1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F3D" w:rsidRDefault="00B90207">
                          <w:pPr>
                            <w:pStyle w:val="30"/>
                            <w:shd w:val="clear" w:color="auto" w:fill="auto"/>
                            <w:tabs>
                              <w:tab w:val="right" w:pos="3298"/>
                            </w:tabs>
                            <w:spacing w:line="240" w:lineRule="auto"/>
                          </w:pPr>
                          <w:r>
                            <w:rPr>
                              <w:rStyle w:val="314pt"/>
                            </w:rPr>
                            <w:t>Дашкович Л.М.</w:t>
                          </w:r>
                          <w:r>
                            <w:rPr>
                              <w:rStyle w:val="314pt"/>
                            </w:rPr>
                            <w:tab/>
                          </w:r>
                          <w:r>
                            <w:rPr>
                              <w:rStyle w:val="314pt5"/>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1E192A" id="_x0000_t202" coordsize="21600,21600" o:spt="202" path="m,l,21600r21600,l21600,xe">
              <v:stroke joinstyle="miter"/>
              <v:path gradientshapeok="t" o:connecttype="rect"/>
            </v:shapetype>
            <v:shape id="Text Box 1706" o:spid="_x0000_s1027" type="#_x0000_t202" style="position:absolute;margin-left:47.1pt;margin-top:800.6pt;width:164.9pt;height:11.3pt;z-index:-251656192;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" filled="f" stroked="f">
              <v:textbox style="mso-fit-shape-to-text:t" inset="0,0,0,0">
                <w:txbxContent>
                  <w:p w:rsidR="00047F3D" w:rsidRDefault="00B90207">
                    <w:pPr>
                      <w:pStyle w:val="30"/>
                      <w:shd w:val="clear" w:color="auto" w:fill="auto"/>
                      <w:tabs>
                        <w:tab w:val="right" w:pos="3298"/>
                      </w:tabs>
                      <w:spacing w:line="240" w:lineRule="auto"/>
                    </w:pPr>
                    <w:r>
                      <w:rPr>
                        <w:rStyle w:val="314pt"/>
                      </w:rPr>
                      <w:t>Дашкович Л.М.</w:t>
                    </w:r>
                    <w:r>
                      <w:rPr>
                        <w:rStyle w:val="314pt"/>
                      </w:rPr>
                      <w:tab/>
                    </w:r>
                    <w:r>
                      <w:rPr>
                        <w:rStyle w:val="314pt5"/>
                      </w:rPr>
                      <w:t>-</w:t>
                    </w:r>
                  </w:p>
                </w:txbxContent>
              </v:textbox>
              <w10:wrap anchorx="page" anchory="page"/>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F54"/>
    <w:rsid w:val="00470B73"/>
    <w:rsid w:val="006D3F54"/>
    <w:rsid w:val="00B90207"/>
    <w:rsid w:val="00BC05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665C9"/>
  <w15:chartTrackingRefBased/>
  <w15:docId w15:val="{FC816153-2536-435D-AD20-9DF5C9F56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C05C2"/>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BC05C2"/>
    <w:rPr>
      <w:rFonts w:ascii="Times New Roman" w:eastAsia="Times New Roman" w:hAnsi="Times New Roman" w:cs="Times New Roman"/>
      <w:sz w:val="28"/>
      <w:szCs w:val="28"/>
      <w:shd w:val="clear" w:color="auto" w:fill="FFFFFF"/>
    </w:rPr>
  </w:style>
  <w:style w:type="character" w:customStyle="1" w:styleId="Exact">
    <w:name w:val="Подпись к картинке Exact"/>
    <w:basedOn w:val="a0"/>
    <w:rsid w:val="00BC05C2"/>
    <w:rPr>
      <w:rFonts w:ascii="Times New Roman" w:eastAsia="Times New Roman" w:hAnsi="Times New Roman" w:cs="Times New Roman"/>
      <w:b w:val="0"/>
      <w:bCs w:val="0"/>
      <w:i w:val="0"/>
      <w:iCs w:val="0"/>
      <w:smallCaps w:val="0"/>
      <w:strike w:val="0"/>
      <w:sz w:val="28"/>
      <w:szCs w:val="28"/>
      <w:u w:val="none"/>
    </w:rPr>
  </w:style>
  <w:style w:type="character" w:customStyle="1" w:styleId="3">
    <w:name w:val="Колонтитул (3)_"/>
    <w:basedOn w:val="a0"/>
    <w:link w:val="30"/>
    <w:rsid w:val="00BC05C2"/>
    <w:rPr>
      <w:rFonts w:ascii="Times New Roman" w:eastAsia="Times New Roman" w:hAnsi="Times New Roman" w:cs="Times New Roman"/>
      <w:b/>
      <w:bCs/>
      <w:sz w:val="19"/>
      <w:szCs w:val="19"/>
      <w:shd w:val="clear" w:color="auto" w:fill="FFFFFF"/>
    </w:rPr>
  </w:style>
  <w:style w:type="character" w:customStyle="1" w:styleId="314pt">
    <w:name w:val="Колонтитул (3) + 14 pt;Не полужирный"/>
    <w:basedOn w:val="3"/>
    <w:rsid w:val="00BC05C2"/>
    <w:rPr>
      <w:rFonts w:ascii="Times New Roman" w:eastAsia="Times New Roman" w:hAnsi="Times New Roman" w:cs="Times New Roman"/>
      <w:b/>
      <w:bCs/>
      <w:color w:val="000000"/>
      <w:spacing w:val="0"/>
      <w:w w:val="100"/>
      <w:position w:val="0"/>
      <w:sz w:val="28"/>
      <w:szCs w:val="28"/>
      <w:shd w:val="clear" w:color="auto" w:fill="FFFFFF"/>
      <w:lang w:val="uk-UA" w:eastAsia="uk-UA" w:bidi="uk-UA"/>
    </w:rPr>
  </w:style>
  <w:style w:type="character" w:customStyle="1" w:styleId="a3">
    <w:name w:val="Подпись к картинке_"/>
    <w:basedOn w:val="a0"/>
    <w:link w:val="1"/>
    <w:rsid w:val="00BC05C2"/>
    <w:rPr>
      <w:rFonts w:ascii="Times New Roman" w:eastAsia="Times New Roman" w:hAnsi="Times New Roman" w:cs="Times New Roman"/>
      <w:sz w:val="28"/>
      <w:szCs w:val="28"/>
      <w:shd w:val="clear" w:color="auto" w:fill="FFFFFF"/>
    </w:rPr>
  </w:style>
  <w:style w:type="character" w:customStyle="1" w:styleId="24pt">
    <w:name w:val="Основной текст (2) + Интервал 4 pt"/>
    <w:basedOn w:val="2"/>
    <w:rsid w:val="00BC05C2"/>
    <w:rPr>
      <w:rFonts w:ascii="Times New Roman" w:eastAsia="Times New Roman" w:hAnsi="Times New Roman" w:cs="Times New Roman"/>
      <w:color w:val="000000"/>
      <w:spacing w:val="80"/>
      <w:w w:val="100"/>
      <w:position w:val="0"/>
      <w:sz w:val="28"/>
      <w:szCs w:val="28"/>
      <w:shd w:val="clear" w:color="auto" w:fill="FFFFFF"/>
      <w:lang w:val="uk-UA" w:eastAsia="uk-UA" w:bidi="uk-UA"/>
    </w:rPr>
  </w:style>
  <w:style w:type="character" w:customStyle="1" w:styleId="314pt5">
    <w:name w:val="Колонтитул (3) + 14 pt;Не полужирный5"/>
    <w:basedOn w:val="3"/>
    <w:rsid w:val="00BC05C2"/>
    <w:rPr>
      <w:rFonts w:ascii="Times New Roman" w:eastAsia="Times New Roman" w:hAnsi="Times New Roman" w:cs="Times New Roman"/>
      <w:b/>
      <w:bCs/>
      <w:color w:val="000000"/>
      <w:spacing w:val="0"/>
      <w:w w:val="100"/>
      <w:position w:val="0"/>
      <w:sz w:val="28"/>
      <w:szCs w:val="28"/>
      <w:u w:val="single"/>
      <w:shd w:val="clear" w:color="auto" w:fill="FFFFFF"/>
      <w:lang w:val="uk-UA" w:eastAsia="uk-UA" w:bidi="uk-UA"/>
    </w:rPr>
  </w:style>
  <w:style w:type="paragraph" w:customStyle="1" w:styleId="21">
    <w:name w:val="Основной текст (2)1"/>
    <w:basedOn w:val="a"/>
    <w:link w:val="2"/>
    <w:rsid w:val="00BC05C2"/>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1">
    <w:name w:val="Подпись к картинке1"/>
    <w:basedOn w:val="a"/>
    <w:link w:val="a3"/>
    <w:rsid w:val="00BC05C2"/>
    <w:pPr>
      <w:shd w:val="clear" w:color="auto" w:fill="FFFFFF"/>
      <w:spacing w:line="374" w:lineRule="exact"/>
      <w:jc w:val="both"/>
    </w:pPr>
    <w:rPr>
      <w:rFonts w:ascii="Times New Roman" w:eastAsia="Times New Roman" w:hAnsi="Times New Roman" w:cs="Times New Roman"/>
      <w:color w:val="auto"/>
      <w:sz w:val="28"/>
      <w:szCs w:val="28"/>
      <w:lang w:eastAsia="en-US" w:bidi="ar-SA"/>
    </w:rPr>
  </w:style>
  <w:style w:type="paragraph" w:customStyle="1" w:styleId="30">
    <w:name w:val="Колонтитул (3)"/>
    <w:basedOn w:val="a"/>
    <w:link w:val="3"/>
    <w:rsid w:val="00BC05C2"/>
    <w:pPr>
      <w:shd w:val="clear" w:color="auto" w:fill="FFFFFF"/>
      <w:spacing w:line="0" w:lineRule="atLeast"/>
    </w:pPr>
    <w:rPr>
      <w:rFonts w:ascii="Times New Roman" w:eastAsia="Times New Roman" w:hAnsi="Times New Roman" w:cs="Times New Roman"/>
      <w:b/>
      <w:bCs/>
      <w:color w:val="auto"/>
      <w:sz w:val="19"/>
      <w:szCs w:val="19"/>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957</Words>
  <Characters>547</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2</cp:revision>
  <dcterms:created xsi:type="dcterms:W3CDTF">2023-01-31T09:12:00Z</dcterms:created>
  <dcterms:modified xsi:type="dcterms:W3CDTF">2023-01-31T09:23:00Z</dcterms:modified>
</cp:coreProperties>
</file>