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581" w:rsidRDefault="004E7581" w:rsidP="004E7581">
      <w:pPr>
        <w:pStyle w:val="21"/>
        <w:shd w:val="clear" w:color="auto" w:fill="auto"/>
        <w:spacing w:after="0" w:line="331" w:lineRule="exact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РІШЕННЯ№</w:t>
      </w:r>
      <w:r>
        <w:t xml:space="preserve"> 2995</w:t>
      </w:r>
    </w:p>
    <w:p w:rsidR="004E7581" w:rsidRDefault="004E7581" w:rsidP="004E7581">
      <w:pPr>
        <w:pStyle w:val="21"/>
        <w:shd w:val="clear" w:color="auto" w:fill="auto"/>
        <w:tabs>
          <w:tab w:val="left" w:pos="7529"/>
        </w:tabs>
        <w:spacing w:after="0" w:line="331" w:lineRule="exact"/>
        <w:ind w:firstLine="0"/>
        <w:jc w:val="both"/>
      </w:pPr>
      <w:r>
        <w:t xml:space="preserve">від 16 серпня 2019 року                                                          </w:t>
      </w:r>
      <w:r>
        <w:t xml:space="preserve">с. Рясне </w:t>
      </w:r>
      <w:r>
        <w:t>–</w:t>
      </w:r>
      <w:r>
        <w:t xml:space="preserve"> Руське</w:t>
      </w:r>
    </w:p>
    <w:p w:rsidR="004E7581" w:rsidRDefault="004E7581" w:rsidP="004E7581">
      <w:pPr>
        <w:pStyle w:val="21"/>
        <w:shd w:val="clear" w:color="auto" w:fill="auto"/>
        <w:tabs>
          <w:tab w:val="left" w:pos="7529"/>
        </w:tabs>
        <w:spacing w:after="0" w:line="331" w:lineRule="exact"/>
        <w:ind w:firstLine="0"/>
        <w:jc w:val="left"/>
      </w:pPr>
      <w:r>
        <w:t xml:space="preserve">Про відміну деяких рішень </w:t>
      </w:r>
      <w:r>
        <w:t xml:space="preserve">                                                                                                              </w:t>
      </w:r>
      <w:r>
        <w:t>Рясне-Руської сільської ради</w:t>
      </w:r>
    </w:p>
    <w:p w:rsidR="004E7581" w:rsidRDefault="004E7581" w:rsidP="004E7581">
      <w:pPr>
        <w:pStyle w:val="21"/>
        <w:shd w:val="clear" w:color="auto" w:fill="auto"/>
        <w:spacing w:after="332" w:line="320" w:lineRule="exact"/>
        <w:ind w:right="560" w:firstLine="0"/>
        <w:jc w:val="both"/>
      </w:pPr>
      <w:r>
        <w:t xml:space="preserve">             </w:t>
      </w:r>
    </w:p>
    <w:p w:rsidR="004E7581" w:rsidRDefault="004E7581" w:rsidP="004E7581">
      <w:pPr>
        <w:pStyle w:val="21"/>
        <w:shd w:val="clear" w:color="auto" w:fill="auto"/>
        <w:spacing w:after="332" w:line="320" w:lineRule="exact"/>
        <w:ind w:right="560" w:firstLine="0"/>
        <w:jc w:val="both"/>
      </w:pPr>
      <w:r>
        <w:t xml:space="preserve">              </w:t>
      </w:r>
      <w:r>
        <w:t>Заслухавши та обговоривши інформацію секретаря ради Святослава Хацка,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 , -</w:t>
      </w:r>
    </w:p>
    <w:p w:rsidR="004E7581" w:rsidRDefault="004E7581" w:rsidP="004E7581">
      <w:pPr>
        <w:pStyle w:val="21"/>
        <w:shd w:val="clear" w:color="auto" w:fill="auto"/>
        <w:spacing w:after="313" w:line="280" w:lineRule="exact"/>
        <w:ind w:firstLine="0"/>
        <w:jc w:val="both"/>
      </w:pPr>
      <w:r>
        <w:rPr>
          <w:rStyle w:val="24pt"/>
        </w:rPr>
        <w:t>ВИРІШИЛ</w:t>
      </w:r>
      <w:r>
        <w:rPr>
          <w:rStyle w:val="24pt"/>
        </w:rPr>
        <w:t>А</w:t>
      </w:r>
      <w:r>
        <w:t xml:space="preserve"> :</w:t>
      </w:r>
    </w:p>
    <w:p w:rsidR="004E7581" w:rsidRDefault="004E7581" w:rsidP="004E7581">
      <w:pPr>
        <w:pStyle w:val="21"/>
        <w:shd w:val="clear" w:color="auto" w:fill="auto"/>
        <w:tabs>
          <w:tab w:val="left" w:pos="845"/>
        </w:tabs>
        <w:spacing w:after="297" w:line="317" w:lineRule="exact"/>
        <w:ind w:right="560" w:firstLine="0"/>
        <w:jc w:val="both"/>
      </w:pPr>
      <w:r>
        <w:t xml:space="preserve">1.  </w:t>
      </w:r>
      <w:r>
        <w:t>Відмінити виписку з рішення Рясне-Руської сільської ради № 1220 від 21 квітня 2010 року «Про надання дозволу на розробку проекту землеустрою щодо відведення земельної ділянки у власність для будівництва та обслуговування жилого будинку господарських будівель і споруд в селі Рясне - Руське Николишин О.М.»</w:t>
      </w:r>
    </w:p>
    <w:p w:rsidR="004E7581" w:rsidRDefault="004E7581" w:rsidP="004E7581">
      <w:pPr>
        <w:pStyle w:val="21"/>
        <w:shd w:val="clear" w:color="auto" w:fill="auto"/>
        <w:tabs>
          <w:tab w:val="left" w:pos="845"/>
        </w:tabs>
        <w:spacing w:after="300" w:line="320" w:lineRule="exact"/>
        <w:ind w:right="560" w:firstLine="0"/>
        <w:jc w:val="both"/>
      </w:pPr>
      <w:r>
        <w:t xml:space="preserve">2.  </w:t>
      </w:r>
      <w:r>
        <w:t>Відмінити виписку з Рішення Рясне-Руської сільської ради № 1230 від 21 квітня 2010 року «Про надання дозволу на виготовлення будівельного паспорта (індивідуального проекту) під будівництво жилого будинку, господарських будівель і споруд в селі Рясне - Руське гр. Николишин О.М.»</w:t>
      </w:r>
    </w:p>
    <w:p w:rsidR="004E7581" w:rsidRDefault="004E7581" w:rsidP="004E7581">
      <w:pPr>
        <w:pStyle w:val="21"/>
        <w:shd w:val="clear" w:color="auto" w:fill="auto"/>
        <w:tabs>
          <w:tab w:val="left" w:pos="845"/>
        </w:tabs>
        <w:spacing w:after="306" w:line="320" w:lineRule="exact"/>
        <w:ind w:right="560" w:firstLine="0"/>
        <w:jc w:val="both"/>
      </w:pPr>
      <w:r>
        <w:t xml:space="preserve">3. </w:t>
      </w:r>
      <w:r>
        <w:t>Відмінити Рішення Рясне-Руської сільської ради № 947 від 19 квітня 2013 року «Про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Підрясне Приймі О.І.»</w:t>
      </w:r>
    </w:p>
    <w:p w:rsidR="004E7581" w:rsidRDefault="004E7581" w:rsidP="004E7581">
      <w:pPr>
        <w:pStyle w:val="21"/>
        <w:shd w:val="clear" w:color="auto" w:fill="auto"/>
        <w:tabs>
          <w:tab w:val="left" w:pos="845"/>
        </w:tabs>
        <w:spacing w:after="0" w:line="313" w:lineRule="exact"/>
        <w:ind w:right="560" w:firstLine="0"/>
        <w:jc w:val="both"/>
      </w:pPr>
      <w:r>
        <w:t xml:space="preserve">4. </w:t>
      </w: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825DE3" w:rsidRDefault="004E7581" w:rsidP="004E7581"/>
    <w:p w:rsidR="004E7581" w:rsidRDefault="004E7581" w:rsidP="004E7581"/>
    <w:p w:rsidR="004E7581" w:rsidRDefault="004E7581" w:rsidP="004E7581"/>
    <w:p w:rsidR="004E7581" w:rsidRDefault="004E7581" w:rsidP="004E7581"/>
    <w:p w:rsidR="004E7581" w:rsidRPr="004E7581" w:rsidRDefault="004E7581" w:rsidP="004E7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Pr="004E7581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Емілія Смокоровська</w:t>
      </w:r>
    </w:p>
    <w:sectPr w:rsidR="004E7581" w:rsidRPr="004E7581" w:rsidSect="004E7581">
      <w:pgSz w:w="11906" w:h="16838"/>
      <w:pgMar w:top="1135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A331D"/>
    <w:multiLevelType w:val="multilevel"/>
    <w:tmpl w:val="5A748F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C05"/>
    <w:rsid w:val="00215D57"/>
    <w:rsid w:val="003C0074"/>
    <w:rsid w:val="004E7581"/>
    <w:rsid w:val="007A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7F243C-5B8D-4E8B-B662-5082CC78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E758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E75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4E75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4E75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4E7581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E758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4E7581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1159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2023-02-01T07:30:00Z</dcterms:created>
  <dcterms:modified xsi:type="dcterms:W3CDTF">2023-02-01T07:34:00Z</dcterms:modified>
</cp:coreProperties>
</file>