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BF8" w:rsidRDefault="00F50BF8" w:rsidP="00F50BF8">
      <w:pPr>
        <w:pStyle w:val="21"/>
        <w:shd w:val="clear" w:color="auto" w:fill="auto"/>
        <w:spacing w:after="240" w:line="324" w:lineRule="exact"/>
        <w:ind w:right="2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</w:t>
      </w:r>
      <w:r>
        <w:t>Я СЬОМОГО СКЛИКАННЯ</w:t>
      </w:r>
      <w:r>
        <w:br/>
        <w:t>РІШЕННЯ № 3011</w:t>
      </w:r>
    </w:p>
    <w:p w:rsidR="00F50BF8" w:rsidRDefault="00F50BF8" w:rsidP="00F50BF8">
      <w:pPr>
        <w:pStyle w:val="21"/>
        <w:shd w:val="clear" w:color="auto" w:fill="auto"/>
        <w:tabs>
          <w:tab w:val="left" w:pos="7444"/>
        </w:tabs>
        <w:spacing w:after="0" w:line="324" w:lineRule="exact"/>
        <w:ind w:left="284" w:right="425" w:firstLine="0"/>
        <w:jc w:val="both"/>
      </w:pPr>
      <w:r>
        <w:t xml:space="preserve">від 16 серпня 2019 року                                                         </w:t>
      </w:r>
      <w:r>
        <w:t>с. Рясне - Руське</w:t>
      </w:r>
    </w:p>
    <w:p w:rsidR="00F50BF8" w:rsidRDefault="00F50BF8" w:rsidP="00F50BF8">
      <w:pPr>
        <w:pStyle w:val="21"/>
        <w:shd w:val="clear" w:color="auto" w:fill="auto"/>
        <w:spacing w:after="606" w:line="324" w:lineRule="exact"/>
        <w:ind w:left="284" w:right="425" w:firstLine="0"/>
        <w:jc w:val="left"/>
      </w:pPr>
      <w:r>
        <w:t xml:space="preserve">Про затвердження планів </w:t>
      </w:r>
      <w:r>
        <w:t xml:space="preserve">                                                                                      </w:t>
      </w:r>
      <w:r>
        <w:t>об’єднання земельних ділянок</w:t>
      </w:r>
    </w:p>
    <w:p w:rsidR="00F50BF8" w:rsidRDefault="00F50BF8" w:rsidP="00F50BF8">
      <w:pPr>
        <w:pStyle w:val="21"/>
        <w:shd w:val="clear" w:color="auto" w:fill="auto"/>
        <w:spacing w:after="286" w:line="317" w:lineRule="exact"/>
        <w:ind w:left="284" w:right="425" w:firstLine="0"/>
        <w:jc w:val="both"/>
      </w:pPr>
      <w:r>
        <w:t xml:space="preserve">             </w:t>
      </w:r>
      <w:r>
        <w:t xml:space="preserve">Заслухавши та обговоривши інформацію спеціаліста-землевпорядника сільської ради Єгора </w:t>
      </w:r>
      <w:proofErr w:type="spellStart"/>
      <w:r>
        <w:t>Сухецького</w:t>
      </w:r>
      <w:proofErr w:type="spellEnd"/>
      <w:r>
        <w:t xml:space="preserve"> про об’єднання земельних ділянок з урахуванням вимог статей 12, 79-1 Земельного кодексу України, статті 56 Закону України «Про землеустрій», відповідно до статті 26 Закону України «Про місцеве самоврядування в Україні», - Рясне-Руська сільська рада,-</w:t>
      </w:r>
    </w:p>
    <w:p w:rsidR="00F50BF8" w:rsidRPr="00F50BF8" w:rsidRDefault="00F50BF8" w:rsidP="00F50BF8">
      <w:pPr>
        <w:spacing w:after="342" w:line="260" w:lineRule="exact"/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  <w:r w:rsidRPr="00F50BF8">
        <w:rPr>
          <w:rFonts w:ascii="Times New Roman" w:hAnsi="Times New Roman" w:cs="Times New Roman"/>
          <w:sz w:val="28"/>
          <w:szCs w:val="28"/>
        </w:rPr>
        <w:t>ВИРІШИЛА:</w:t>
      </w:r>
    </w:p>
    <w:p w:rsidR="00F50BF8" w:rsidRPr="00F50BF8" w:rsidRDefault="00F50BF8" w:rsidP="00F50BF8">
      <w:pPr>
        <w:pStyle w:val="21"/>
        <w:numPr>
          <w:ilvl w:val="0"/>
          <w:numId w:val="3"/>
        </w:numPr>
        <w:shd w:val="clear" w:color="auto" w:fill="auto"/>
        <w:spacing w:after="306" w:line="240" w:lineRule="auto"/>
        <w:ind w:left="284" w:right="425" w:firstLine="0"/>
        <w:jc w:val="both"/>
      </w:pPr>
      <w:r>
        <w:t xml:space="preserve"> </w:t>
      </w:r>
      <w:r w:rsidRPr="00F50BF8">
        <w:t>Затвердити плани об’єднання земельних ділянок в тому числі:</w:t>
      </w:r>
    </w:p>
    <w:p w:rsidR="00F50BF8" w:rsidRPr="00F50BF8" w:rsidRDefault="00F50BF8" w:rsidP="00F50BF8">
      <w:pPr>
        <w:pStyle w:val="21"/>
        <w:numPr>
          <w:ilvl w:val="0"/>
          <w:numId w:val="1"/>
        </w:numPr>
        <w:shd w:val="clear" w:color="auto" w:fill="auto"/>
        <w:tabs>
          <w:tab w:val="left" w:pos="929"/>
        </w:tabs>
        <w:spacing w:after="240" w:line="320" w:lineRule="exact"/>
        <w:ind w:left="284" w:right="425" w:firstLine="0"/>
        <w:jc w:val="both"/>
      </w:pPr>
      <w:r w:rsidRPr="00F50BF8">
        <w:t>Ділянка 1 загальною площею 0,0976 га з кадастровим номером 4625887500:02:000:5333 площа 0,0428 га з кадастровим номером 4625887500:02:000:5310 площа 0,0548 га ріллі;</w:t>
      </w:r>
    </w:p>
    <w:p w:rsidR="00F50BF8" w:rsidRPr="00F50BF8" w:rsidRDefault="00F50BF8" w:rsidP="00F50BF8">
      <w:pPr>
        <w:pStyle w:val="21"/>
        <w:numPr>
          <w:ilvl w:val="0"/>
          <w:numId w:val="1"/>
        </w:numPr>
        <w:shd w:val="clear" w:color="auto" w:fill="auto"/>
        <w:tabs>
          <w:tab w:val="left" w:pos="929"/>
        </w:tabs>
        <w:spacing w:after="243" w:line="320" w:lineRule="exact"/>
        <w:ind w:left="284" w:right="425" w:firstLine="0"/>
        <w:jc w:val="both"/>
      </w:pPr>
      <w:r w:rsidRPr="00F50BF8">
        <w:t>Ділянка 2 загальною площею 0,0824 га з кадастровим номером 4625887500:02:000:5332 площа 0,0473 га з кадастровим номером 4625887500:02:000:5334 площа 0,0351 га ріллі;</w:t>
      </w:r>
    </w:p>
    <w:p w:rsidR="00F50BF8" w:rsidRPr="00F50BF8" w:rsidRDefault="00F50BF8" w:rsidP="00F50BF8">
      <w:pPr>
        <w:pStyle w:val="21"/>
        <w:numPr>
          <w:ilvl w:val="0"/>
          <w:numId w:val="2"/>
        </w:numPr>
        <w:shd w:val="clear" w:color="auto" w:fill="auto"/>
        <w:tabs>
          <w:tab w:val="left" w:pos="998"/>
        </w:tabs>
        <w:spacing w:after="270" w:line="317" w:lineRule="exact"/>
        <w:ind w:left="284" w:right="425" w:firstLine="0"/>
        <w:jc w:val="both"/>
      </w:pPr>
      <w:r w:rsidRPr="00F50BF8">
        <w:t>Виконавчому комітетові Рясне-Руської сільської ради замовити у спеціалізованій землевпорядній організації розробку відповідної документації із землеустрою.</w:t>
      </w:r>
    </w:p>
    <w:p w:rsidR="00F50BF8" w:rsidRDefault="00F50BF8" w:rsidP="00F50BF8">
      <w:pPr>
        <w:pStyle w:val="21"/>
        <w:numPr>
          <w:ilvl w:val="0"/>
          <w:numId w:val="2"/>
        </w:numPr>
        <w:shd w:val="clear" w:color="auto" w:fill="auto"/>
        <w:tabs>
          <w:tab w:val="left" w:pos="998"/>
        </w:tabs>
        <w:spacing w:after="0" w:line="280" w:lineRule="exact"/>
        <w:ind w:left="284" w:right="425" w:firstLine="0"/>
        <w:jc w:val="both"/>
      </w:pPr>
      <w:r w:rsidRPr="00F50BF8">
        <w:t>Контроль за виконанням даного рішення покласти на постійну депутатську</w:t>
      </w:r>
      <w:r>
        <w:t xml:space="preserve"> комісію з питань земельних відносин (голова комісії </w:t>
      </w:r>
      <w:proofErr w:type="spellStart"/>
      <w:r>
        <w:t>Гануляк</w:t>
      </w:r>
      <w:proofErr w:type="spellEnd"/>
      <w:r>
        <w:t xml:space="preserve"> В.І)</w:t>
      </w:r>
    </w:p>
    <w:p w:rsidR="00F50BF8" w:rsidRDefault="00F50BF8" w:rsidP="00F50BF8">
      <w:pPr>
        <w:pStyle w:val="21"/>
        <w:shd w:val="clear" w:color="auto" w:fill="auto"/>
        <w:tabs>
          <w:tab w:val="left" w:pos="998"/>
        </w:tabs>
        <w:spacing w:after="0" w:line="280" w:lineRule="exact"/>
        <w:ind w:right="425" w:firstLine="0"/>
        <w:jc w:val="both"/>
      </w:pPr>
    </w:p>
    <w:p w:rsidR="00F50BF8" w:rsidRDefault="00F50BF8" w:rsidP="00F50BF8">
      <w:pPr>
        <w:pStyle w:val="21"/>
        <w:shd w:val="clear" w:color="auto" w:fill="auto"/>
        <w:tabs>
          <w:tab w:val="left" w:pos="998"/>
        </w:tabs>
        <w:spacing w:after="0" w:line="280" w:lineRule="exact"/>
        <w:ind w:right="425" w:firstLine="0"/>
        <w:jc w:val="both"/>
      </w:pPr>
    </w:p>
    <w:p w:rsidR="00F50BF8" w:rsidRDefault="00F50BF8" w:rsidP="00F50BF8">
      <w:pPr>
        <w:pStyle w:val="21"/>
        <w:shd w:val="clear" w:color="auto" w:fill="auto"/>
        <w:tabs>
          <w:tab w:val="left" w:pos="998"/>
        </w:tabs>
        <w:spacing w:after="0" w:line="280" w:lineRule="exact"/>
        <w:ind w:right="425" w:firstLine="0"/>
        <w:jc w:val="both"/>
      </w:pPr>
    </w:p>
    <w:p w:rsidR="00F50BF8" w:rsidRDefault="00F50BF8" w:rsidP="00F50BF8">
      <w:pPr>
        <w:pStyle w:val="21"/>
        <w:shd w:val="clear" w:color="auto" w:fill="auto"/>
        <w:tabs>
          <w:tab w:val="left" w:pos="998"/>
        </w:tabs>
        <w:spacing w:after="0" w:line="280" w:lineRule="exact"/>
        <w:ind w:right="425" w:firstLine="0"/>
        <w:jc w:val="both"/>
      </w:pPr>
    </w:p>
    <w:p w:rsidR="00F50BF8" w:rsidRDefault="00F50BF8" w:rsidP="00F50BF8">
      <w:pPr>
        <w:pStyle w:val="21"/>
        <w:shd w:val="clear" w:color="auto" w:fill="auto"/>
        <w:tabs>
          <w:tab w:val="left" w:pos="998"/>
        </w:tabs>
        <w:spacing w:after="0" w:line="280" w:lineRule="exact"/>
        <w:ind w:left="284" w:right="425" w:firstLine="0"/>
        <w:jc w:val="both"/>
      </w:pPr>
    </w:p>
    <w:p w:rsidR="00F50BF8" w:rsidRPr="00F50BF8" w:rsidRDefault="00F50BF8" w:rsidP="00F50BF8">
      <w:pPr>
        <w:pStyle w:val="21"/>
        <w:shd w:val="clear" w:color="auto" w:fill="auto"/>
        <w:tabs>
          <w:tab w:val="left" w:pos="998"/>
        </w:tabs>
        <w:spacing w:after="0" w:line="280" w:lineRule="exact"/>
        <w:ind w:right="425" w:firstLine="0"/>
        <w:jc w:val="both"/>
      </w:pPr>
      <w:r>
        <w:t xml:space="preserve">     Сільський голова                                              </w:t>
      </w:r>
      <w:bookmarkStart w:id="0" w:name="_GoBack"/>
      <w:bookmarkEnd w:id="0"/>
      <w:r>
        <w:t xml:space="preserve"> Емілія Смокоровська</w:t>
      </w:r>
    </w:p>
    <w:p w:rsidR="00825DE3" w:rsidRDefault="00F50BF8" w:rsidP="00F50BF8">
      <w:pPr>
        <w:ind w:right="425"/>
      </w:pPr>
    </w:p>
    <w:sectPr w:rsidR="00825DE3" w:rsidSect="00F50BF8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486ECE"/>
    <w:multiLevelType w:val="hybridMultilevel"/>
    <w:tmpl w:val="C5B2E38A"/>
    <w:lvl w:ilvl="0" w:tplc="25D02362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">
    <w:nsid w:val="1D9E648D"/>
    <w:multiLevelType w:val="multilevel"/>
    <w:tmpl w:val="6992781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F1645A5"/>
    <w:multiLevelType w:val="multilevel"/>
    <w:tmpl w:val="FCF6313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8D6"/>
    <w:rsid w:val="000818D6"/>
    <w:rsid w:val="00215D57"/>
    <w:rsid w:val="003C0074"/>
    <w:rsid w:val="00F50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250171-F8A5-4865-BC03-77C3AFD3F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50BF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50BF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F50BF8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959</Words>
  <Characters>547</Characters>
  <Application>Microsoft Office Word</Application>
  <DocSecurity>0</DocSecurity>
  <Lines>4</Lines>
  <Paragraphs>3</Paragraphs>
  <ScaleCrop>false</ScaleCrop>
  <Company/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2023-02-01T10:14:00Z</dcterms:created>
  <dcterms:modified xsi:type="dcterms:W3CDTF">2023-02-01T10:18:00Z</dcterms:modified>
</cp:coreProperties>
</file>