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F20" w:rsidRDefault="00631F20" w:rsidP="00631F20">
      <w:pPr>
        <w:pStyle w:val="21"/>
        <w:shd w:val="clear" w:color="auto" w:fill="auto"/>
        <w:spacing w:after="240" w:line="324" w:lineRule="exact"/>
        <w:ind w:left="1418" w:right="1600" w:hanging="142"/>
      </w:pPr>
      <w:r>
        <w:t>РЯСНЕ-РУСЬКА СІЛЬСЬКА РАДА</w:t>
      </w:r>
      <w:r>
        <w:t xml:space="preserve">                </w:t>
      </w:r>
      <w:r>
        <w:t xml:space="preserve"> ЯВОРІВСЬКОГО РАЙОНУ ЛЬВІВСЬКОЇ ОБЛАСТІ </w:t>
      </w:r>
      <w:r>
        <w:t xml:space="preserve">                                                                 СОРОК ДЕВ’ЯТА СЕСІЯ СЬОМОГ</w:t>
      </w:r>
      <w:r>
        <w:t xml:space="preserve">О СКЛИКАННЯ </w:t>
      </w:r>
      <w:r>
        <w:rPr>
          <w:rStyle w:val="23pt"/>
        </w:rPr>
        <w:t>РІШЕННЯ</w:t>
      </w:r>
      <w:r>
        <w:t xml:space="preserve"> №3012</w:t>
      </w:r>
    </w:p>
    <w:p w:rsidR="00631F20" w:rsidRDefault="00631F20" w:rsidP="00631F20">
      <w:pPr>
        <w:pStyle w:val="21"/>
        <w:shd w:val="clear" w:color="auto" w:fill="auto"/>
        <w:tabs>
          <w:tab w:val="left" w:pos="6808"/>
        </w:tabs>
        <w:spacing w:after="0" w:line="324" w:lineRule="exact"/>
        <w:ind w:right="544" w:firstLine="0"/>
        <w:jc w:val="both"/>
      </w:pPr>
      <w:r>
        <w:t>від 16 серпня 2019 року</w:t>
      </w:r>
      <w:r>
        <w:tab/>
      </w:r>
      <w:r>
        <w:t xml:space="preserve"> </w:t>
      </w:r>
      <w:r>
        <w:t>с. Рясне - Руське</w:t>
      </w:r>
    </w:p>
    <w:p w:rsidR="00631F20" w:rsidRDefault="00631F20" w:rsidP="00631F20">
      <w:pPr>
        <w:pStyle w:val="21"/>
        <w:shd w:val="clear" w:color="auto" w:fill="auto"/>
        <w:spacing w:after="603" w:line="324" w:lineRule="exact"/>
        <w:ind w:right="544" w:firstLine="0"/>
        <w:jc w:val="left"/>
      </w:pPr>
      <w:r>
        <w:t>Про затвердження схеми планування</w:t>
      </w:r>
      <w:r>
        <w:t xml:space="preserve">                                                                                 </w:t>
      </w:r>
      <w:r>
        <w:t xml:space="preserve"> території земельних ділянок для</w:t>
      </w:r>
      <w:r>
        <w:t xml:space="preserve">                                                                                                  </w:t>
      </w:r>
      <w:r>
        <w:t xml:space="preserve"> ведення садівництва в с.</w:t>
      </w:r>
      <w:r>
        <w:t xml:space="preserve"> </w:t>
      </w:r>
      <w:r>
        <w:t>Рясне - Руське</w:t>
      </w:r>
    </w:p>
    <w:p w:rsidR="00631F20" w:rsidRDefault="00631F20" w:rsidP="00631F20">
      <w:pPr>
        <w:pStyle w:val="21"/>
        <w:shd w:val="clear" w:color="auto" w:fill="auto"/>
        <w:spacing w:after="240" w:line="320" w:lineRule="exact"/>
        <w:ind w:right="544" w:firstLine="0"/>
        <w:jc w:val="both"/>
      </w:pPr>
      <w:r>
        <w:t xml:space="preserve">                  </w:t>
      </w:r>
      <w:r>
        <w:t>Розглянувши схему планування території земельних ділянок для ведення садівництва в с.</w:t>
      </w:r>
      <w:r>
        <w:t xml:space="preserve"> </w:t>
      </w:r>
      <w:r>
        <w:t xml:space="preserve">Рясне - Руське , заслухавши інформацію спеціаліста - землевпорядника та депутатів Рясне - Руської сільської ради,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631F20" w:rsidRDefault="00631F20" w:rsidP="00631F20">
      <w:pPr>
        <w:pStyle w:val="21"/>
        <w:shd w:val="clear" w:color="auto" w:fill="auto"/>
        <w:spacing w:after="240" w:line="320" w:lineRule="exact"/>
        <w:ind w:right="544" w:firstLine="0"/>
        <w:jc w:val="both"/>
      </w:pPr>
      <w:r>
        <w:rPr>
          <w:rStyle w:val="23pt4"/>
        </w:rPr>
        <w:t>ВИРІШИЛА:</w:t>
      </w:r>
    </w:p>
    <w:p w:rsidR="00631F20" w:rsidRDefault="00631F20" w:rsidP="00631F20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right="544" w:firstLine="0"/>
        <w:jc w:val="both"/>
      </w:pPr>
      <w:r>
        <w:t>Затвердити схему планування території земельних ділянок для ведення садівництва, Яворівського району, Львівської області. (Додаток 1)</w:t>
      </w:r>
    </w:p>
    <w:p w:rsidR="00631F20" w:rsidRDefault="00631F20" w:rsidP="00631F20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20" w:lineRule="exact"/>
        <w:ind w:right="544" w:firstLine="0"/>
        <w:jc w:val="both"/>
      </w:pPr>
      <w:r>
        <w:t>При прийняті рішень про надання дозволу на виготовлення проекту землеустрою щодо відведення земельної ділянки для ведення садівництва враховувати схему планування території земельних ділянок</w:t>
      </w:r>
    </w:p>
    <w:p w:rsidR="00631F20" w:rsidRDefault="00631F20" w:rsidP="00631F20">
      <w:pPr>
        <w:pStyle w:val="21"/>
        <w:shd w:val="clear" w:color="auto" w:fill="auto"/>
        <w:tabs>
          <w:tab w:val="left" w:pos="316"/>
        </w:tabs>
        <w:spacing w:after="0" w:line="320" w:lineRule="exact"/>
        <w:ind w:right="544" w:firstLine="0"/>
        <w:jc w:val="both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  <w:r w:rsidRPr="00631F20">
        <w:t>3.</w:t>
      </w:r>
      <w:r>
        <w:t xml:space="preserve"> </w:t>
      </w:r>
      <w:r w:rsidRPr="00F50BF8">
        <w:t>Контроль за виконанням даного рішення покласти на постійну депутатську</w:t>
      </w:r>
      <w:r>
        <w:t xml:space="preserve"> комісію з питань земельних відносин</w:t>
      </w:r>
      <w:r>
        <w:t xml:space="preserve"> та будівництва</w:t>
      </w:r>
      <w:r>
        <w:t xml:space="preserve"> (голова комісії Гануляк В.І)</w:t>
      </w:r>
    </w:p>
    <w:p w:rsidR="00631F20" w:rsidRDefault="00631F20" w:rsidP="00631F20">
      <w:pPr>
        <w:pStyle w:val="a8"/>
        <w:ind w:left="0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  <w:r>
        <w:t xml:space="preserve">     </w:t>
      </w: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right="425" w:firstLine="0"/>
        <w:jc w:val="both"/>
      </w:pPr>
      <w:r>
        <w:t xml:space="preserve">           Сільський голова                                               Емілія Смокоровська</w:t>
      </w:r>
    </w:p>
    <w:p w:rsidR="00631F20" w:rsidRDefault="00631F20" w:rsidP="00631F20">
      <w:pPr>
        <w:pStyle w:val="a8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left="284" w:right="425" w:firstLine="0"/>
        <w:jc w:val="both"/>
      </w:pPr>
    </w:p>
    <w:p w:rsidR="00631F20" w:rsidRDefault="00631F20" w:rsidP="00631F20">
      <w:pPr>
        <w:pStyle w:val="21"/>
        <w:shd w:val="clear" w:color="auto" w:fill="auto"/>
        <w:tabs>
          <w:tab w:val="left" w:pos="998"/>
        </w:tabs>
        <w:spacing w:after="0" w:line="280" w:lineRule="exact"/>
        <w:ind w:left="284" w:right="425" w:firstLine="0"/>
        <w:jc w:val="both"/>
      </w:pPr>
    </w:p>
    <w:p w:rsidR="00825DE3" w:rsidRDefault="00A247D4">
      <w:bookmarkStart w:id="0" w:name="_GoBack"/>
      <w:bookmarkEnd w:id="0"/>
    </w:p>
    <w:sectPr w:rsidR="00825DE3" w:rsidSect="00631F20">
      <w:headerReference w:type="first" r:id="rId7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F20" w:rsidRDefault="00631F20" w:rsidP="00631F20">
      <w:r>
        <w:separator/>
      </w:r>
    </w:p>
  </w:endnote>
  <w:endnote w:type="continuationSeparator" w:id="0">
    <w:p w:rsidR="00631F20" w:rsidRDefault="00631F20" w:rsidP="00631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F20" w:rsidRDefault="00631F20" w:rsidP="00631F20">
      <w:r>
        <w:separator/>
      </w:r>
    </w:p>
  </w:footnote>
  <w:footnote w:type="continuationSeparator" w:id="0">
    <w:p w:rsidR="00631F20" w:rsidRDefault="00631F20" w:rsidP="00631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F85" w:rsidRDefault="00A247D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C0E6AF2" wp14:editId="4029842E">
              <wp:simplePos x="0" y="0"/>
              <wp:positionH relativeFrom="page">
                <wp:posOffset>6622415</wp:posOffset>
              </wp:positionH>
              <wp:positionV relativeFrom="page">
                <wp:posOffset>921385</wp:posOffset>
              </wp:positionV>
              <wp:extent cx="13970" cy="54610"/>
              <wp:effectExtent l="2540" t="0" r="2540" b="0"/>
              <wp:wrapNone/>
              <wp:docPr id="655" name="Text Box 16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54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7F85" w:rsidRDefault="00A247D4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3"/>
                            </w:rPr>
                            <w:t>І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0E6AF2" id="_x0000_t202" coordsize="21600,21600" o:spt="202" path="m,l,21600r21600,l21600,xe">
              <v:stroke joinstyle="miter"/>
              <v:path gradientshapeok="t" o:connecttype="rect"/>
            </v:shapetype>
            <v:shape id="Text Box 1672" o:spid="_x0000_s1026" type="#_x0000_t202" style="position:absolute;margin-left:521.45pt;margin-top:72.55pt;width:1.1pt;height:4.3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" filled="f" stroked="f">
              <v:textbox style="mso-fit-shape-to-text:t" inset="0,0,0,0">
                <w:txbxContent>
                  <w:p w:rsidR="00D37F85" w:rsidRDefault="00A247D4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3"/>
                      </w:rPr>
                      <w:t>І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76867"/>
    <w:multiLevelType w:val="multilevel"/>
    <w:tmpl w:val="2E5A94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1645A5"/>
    <w:multiLevelType w:val="multilevel"/>
    <w:tmpl w:val="FCF6313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B00"/>
    <w:rsid w:val="00215D57"/>
    <w:rsid w:val="002B2B00"/>
    <w:rsid w:val="003C0074"/>
    <w:rsid w:val="00631F20"/>
    <w:rsid w:val="00A2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90EAEB3-2B41-416F-9041-DD8A39D0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31F2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31F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631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631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631F2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631F2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631F2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631F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4pt3">
    <w:name w:val="Колонтитул (3) + 14 pt;Курсив3"/>
    <w:basedOn w:val="3"/>
    <w:rsid w:val="00631F2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4">
    <w:name w:val="Основной текст (2) + Интервал 3 pt4"/>
    <w:basedOn w:val="2"/>
    <w:rsid w:val="00631F2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31F2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631F2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631F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631F2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31F2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631F20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31F20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8">
    <w:name w:val="List Paragraph"/>
    <w:basedOn w:val="a"/>
    <w:uiPriority w:val="34"/>
    <w:qFormat/>
    <w:rsid w:val="00631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2023-02-01T10:19:00Z</dcterms:created>
  <dcterms:modified xsi:type="dcterms:W3CDTF">2023-02-01T10:29:00Z</dcterms:modified>
</cp:coreProperties>
</file>