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000" w:rsidRDefault="00C72000" w:rsidP="00C72000">
      <w:pPr>
        <w:pStyle w:val="21"/>
        <w:shd w:val="clear" w:color="auto" w:fill="auto"/>
        <w:spacing w:after="203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>3029</w:t>
      </w:r>
    </w:p>
    <w:p w:rsidR="00C72000" w:rsidRDefault="00C72000" w:rsidP="00C72000">
      <w:pPr>
        <w:pStyle w:val="21"/>
        <w:shd w:val="clear" w:color="auto" w:fill="auto"/>
        <w:tabs>
          <w:tab w:val="left" w:pos="6739"/>
        </w:tabs>
        <w:spacing w:after="0" w:line="371" w:lineRule="exact"/>
        <w:ind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C72000" w:rsidRDefault="00C72000" w:rsidP="00C72000">
      <w:pPr>
        <w:pStyle w:val="21"/>
        <w:shd w:val="clear" w:color="auto" w:fill="auto"/>
        <w:tabs>
          <w:tab w:val="left" w:pos="6739"/>
        </w:tabs>
        <w:spacing w:after="0" w:line="371" w:lineRule="exact"/>
        <w:ind w:firstLine="0"/>
        <w:jc w:val="left"/>
      </w:pPr>
      <w:r>
        <w:t xml:space="preserve">Про затвердження технічної документації із </w:t>
      </w:r>
      <w:r>
        <w:t xml:space="preserve">                                                       </w:t>
      </w:r>
      <w:r>
        <w:t>землеустрою щодо встановлення (відновлення)</w:t>
      </w:r>
      <w:r>
        <w:t xml:space="preserve">                                                               </w:t>
      </w:r>
      <w:r>
        <w:t xml:space="preserve">меж земельної ділянки в натурі </w:t>
      </w:r>
      <w:r>
        <w:t xml:space="preserve">                                                                                        </w:t>
      </w:r>
      <w:r>
        <w:t xml:space="preserve">(на місцевості) для будівництва </w:t>
      </w:r>
      <w:r>
        <w:t xml:space="preserve">                                                                                           </w:t>
      </w:r>
      <w:r>
        <w:t xml:space="preserve">та обслуговування житлового будинку , </w:t>
      </w:r>
      <w:r>
        <w:t xml:space="preserve">                                                              </w:t>
      </w:r>
      <w:r>
        <w:t>господарських будівель і спо</w:t>
      </w:r>
      <w:r>
        <w:t>руд (присадибна ділянка)                                                           в с. П</w:t>
      </w:r>
      <w:r>
        <w:t>ідрясне Кузьмі Р.С.</w:t>
      </w:r>
    </w:p>
    <w:p w:rsidR="00C72000" w:rsidRDefault="00C72000" w:rsidP="00C72000">
      <w:pPr>
        <w:pStyle w:val="21"/>
        <w:shd w:val="clear" w:color="auto" w:fill="auto"/>
        <w:spacing w:after="0" w:line="320" w:lineRule="exact"/>
        <w:ind w:right="425" w:firstLine="1840"/>
        <w:jc w:val="both"/>
      </w:pPr>
    </w:p>
    <w:p w:rsidR="00C72000" w:rsidRDefault="00C72000" w:rsidP="00C72000">
      <w:pPr>
        <w:pStyle w:val="21"/>
        <w:shd w:val="clear" w:color="auto" w:fill="auto"/>
        <w:spacing w:after="0" w:line="320" w:lineRule="exact"/>
        <w:ind w:right="425" w:firstLine="1840"/>
        <w:jc w:val="both"/>
      </w:pPr>
      <w:r>
        <w:t xml:space="preserve">Розглянувши письмове звернення Кузьмі Романні Степанівні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Підрясне по вулиці Шевченка Тараса, 13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C72000" w:rsidRPr="00C72000" w:rsidRDefault="00C72000" w:rsidP="00C72000">
      <w:pPr>
        <w:pStyle w:val="21"/>
        <w:shd w:val="clear" w:color="auto" w:fill="auto"/>
        <w:spacing w:after="0" w:line="320" w:lineRule="exact"/>
        <w:ind w:right="425" w:firstLine="0"/>
        <w:jc w:val="both"/>
        <w:rPr>
          <w:b/>
        </w:rPr>
      </w:pPr>
      <w:r w:rsidRPr="00C72000">
        <w:rPr>
          <w:rStyle w:val="2FranklinGothicDemi13pt3pt"/>
          <w:rFonts w:ascii="Times New Roman" w:hAnsi="Times New Roman" w:cs="Times New Roman"/>
          <w:b w:val="0"/>
          <w:sz w:val="28"/>
          <w:szCs w:val="28"/>
        </w:rPr>
        <w:t>ВИРІШИЛА :</w:t>
      </w:r>
    </w:p>
    <w:p w:rsidR="00C72000" w:rsidRDefault="00C72000" w:rsidP="00C72000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0" w:lineRule="exact"/>
        <w:ind w:right="425" w:firstLine="0"/>
        <w:jc w:val="both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Кузьмі Романні Степанівні площею 0,1296 га, що знаходиться в селі Підрясне по вулиці Шевченка Тараса, будинок 13 Яворівського району, Львівської області .</w:t>
      </w:r>
    </w:p>
    <w:p w:rsidR="00C72000" w:rsidRDefault="00C72000" w:rsidP="00C72000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0" w:lineRule="exact"/>
        <w:ind w:right="425" w:firstLine="0"/>
        <w:jc w:val="both"/>
      </w:pPr>
      <w:r>
        <w:t>Передати Кузьмі Романні Степанівні у власність земельну ділянку площею 0,1296 га з кадастровим номером 4625887500:03:001:0245, яка призначена для будівництва та обслуговування житлового будинку, господарських будівель і споруд, та знаходиться в селі Підрясне по вулиці Шевченка Тараса 13, Яворівського району, Львівської області.</w:t>
      </w:r>
    </w:p>
    <w:p w:rsidR="00C72000" w:rsidRDefault="00C72000" w:rsidP="00C72000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0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</w:t>
      </w:r>
    </w:p>
    <w:p w:rsidR="00C72000" w:rsidRDefault="00C72000" w:rsidP="00C72000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Гануляк В.І.)</w:t>
      </w:r>
    </w:p>
    <w:p w:rsidR="00C72000" w:rsidRDefault="00C72000" w:rsidP="00C72000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C72000" w:rsidRDefault="00C72000" w:rsidP="00C72000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C72000" w:rsidRDefault="00C72000" w:rsidP="00C72000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  Сільський голова                                         Емілія Смокоровська</w:t>
      </w:r>
    </w:p>
    <w:p w:rsidR="00825DE3" w:rsidRDefault="00C72000" w:rsidP="00C72000">
      <w:pPr>
        <w:ind w:right="425"/>
      </w:pPr>
      <w:bookmarkStart w:id="0" w:name="_GoBack"/>
      <w:bookmarkEnd w:id="0"/>
    </w:p>
    <w:sectPr w:rsidR="00825DE3" w:rsidSect="00C72000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8834D1"/>
    <w:multiLevelType w:val="multilevel"/>
    <w:tmpl w:val="E75EB7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33"/>
    <w:rsid w:val="00215D57"/>
    <w:rsid w:val="003C0074"/>
    <w:rsid w:val="00B27233"/>
    <w:rsid w:val="00C7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D7182-8287-4CC9-9717-84290BBCC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7200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720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C720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C720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20">
    <w:name w:val="Основной текст (2)20"/>
    <w:basedOn w:val="2"/>
    <w:rsid w:val="00C72000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C7200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FranklinGothicDemi13pt3pt">
    <w:name w:val="Основной текст (2) + Franklin Gothic Demi;13 pt;Интервал 3 pt"/>
    <w:basedOn w:val="2"/>
    <w:rsid w:val="00C72000"/>
    <w:rPr>
      <w:rFonts w:ascii="Franklin Gothic Demi" w:eastAsia="Franklin Gothic Demi" w:hAnsi="Franklin Gothic Demi" w:cs="Franklin Gothic Demi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7200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C7200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1653</Words>
  <Characters>943</Characters>
  <Application>Microsoft Office Word</Application>
  <DocSecurity>0</DocSecurity>
  <Lines>7</Lines>
  <Paragraphs>5</Paragraphs>
  <ScaleCrop>false</ScaleCrop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2023-02-02T08:43:00Z</dcterms:created>
  <dcterms:modified xsi:type="dcterms:W3CDTF">2023-02-02T08:48:00Z</dcterms:modified>
</cp:coreProperties>
</file>