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56C" w:rsidRDefault="00BD256C" w:rsidP="00BD256C">
      <w:pPr>
        <w:pStyle w:val="21"/>
        <w:shd w:val="clear" w:color="auto" w:fill="auto"/>
        <w:spacing w:after="20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3030</w:t>
      </w:r>
    </w:p>
    <w:p w:rsidR="00BD256C" w:rsidRDefault="00BD256C" w:rsidP="00BD256C">
      <w:pPr>
        <w:pStyle w:val="21"/>
        <w:shd w:val="clear" w:color="auto" w:fill="auto"/>
        <w:tabs>
          <w:tab w:val="left" w:pos="6739"/>
        </w:tabs>
        <w:spacing w:after="0" w:line="374" w:lineRule="exact"/>
        <w:ind w:firstLine="0"/>
        <w:jc w:val="both"/>
      </w:pPr>
      <w:r>
        <w:t>від 16 серпня 2019 року</w:t>
      </w:r>
      <w:r>
        <w:tab/>
      </w:r>
      <w:r>
        <w:t xml:space="preserve">    </w:t>
      </w:r>
      <w:r>
        <w:t>с. Рясне - Руське</w:t>
      </w:r>
    </w:p>
    <w:p w:rsidR="00BD256C" w:rsidRDefault="00BD256C" w:rsidP="00BD256C">
      <w:pPr>
        <w:pStyle w:val="21"/>
        <w:shd w:val="clear" w:color="auto" w:fill="auto"/>
        <w:spacing w:after="0" w:line="374" w:lineRule="exact"/>
        <w:ind w:firstLine="0"/>
        <w:jc w:val="both"/>
      </w:pPr>
      <w:r>
        <w:t>Про затвердження технічної документації із</w:t>
      </w:r>
    </w:p>
    <w:p w:rsidR="00BD256C" w:rsidRDefault="00BD256C" w:rsidP="00BD256C">
      <w:pPr>
        <w:pStyle w:val="21"/>
        <w:shd w:val="clear" w:color="auto" w:fill="auto"/>
        <w:spacing w:after="0" w:line="374" w:lineRule="exact"/>
        <w:ind w:firstLine="0"/>
        <w:jc w:val="both"/>
      </w:pPr>
      <w:r>
        <w:t>землеустрою щодо встановлення (відновлення)</w:t>
      </w:r>
    </w:p>
    <w:p w:rsidR="00BD256C" w:rsidRDefault="00BD256C" w:rsidP="00BD256C">
      <w:pPr>
        <w:pStyle w:val="21"/>
        <w:shd w:val="clear" w:color="auto" w:fill="auto"/>
        <w:spacing w:after="0" w:line="374" w:lineRule="exact"/>
        <w:ind w:firstLine="0"/>
        <w:jc w:val="both"/>
      </w:pPr>
      <w:r>
        <w:t>меж земельної ділянки в натурі</w:t>
      </w:r>
    </w:p>
    <w:p w:rsidR="00BD256C" w:rsidRDefault="00BD256C" w:rsidP="00BD256C">
      <w:pPr>
        <w:pStyle w:val="21"/>
        <w:shd w:val="clear" w:color="auto" w:fill="auto"/>
        <w:spacing w:after="0" w:line="317" w:lineRule="exact"/>
        <w:ind w:firstLine="0"/>
        <w:jc w:val="both"/>
      </w:pPr>
      <w:r>
        <w:t>(на місцевості) для будівництва</w:t>
      </w:r>
    </w:p>
    <w:p w:rsidR="00BD256C" w:rsidRDefault="00BD256C" w:rsidP="00BD256C">
      <w:pPr>
        <w:pStyle w:val="21"/>
        <w:shd w:val="clear" w:color="auto" w:fill="auto"/>
        <w:spacing w:after="0" w:line="317" w:lineRule="exact"/>
        <w:ind w:firstLine="0"/>
        <w:jc w:val="both"/>
      </w:pPr>
      <w:r>
        <w:t>та обслуговування житлового будинку ,</w:t>
      </w:r>
    </w:p>
    <w:p w:rsidR="00BD256C" w:rsidRDefault="00BD256C" w:rsidP="00BD256C">
      <w:pPr>
        <w:pStyle w:val="21"/>
        <w:shd w:val="clear" w:color="auto" w:fill="auto"/>
        <w:spacing w:after="0" w:line="317" w:lineRule="exact"/>
        <w:ind w:firstLine="0"/>
        <w:jc w:val="both"/>
      </w:pPr>
      <w:r>
        <w:t>господарських будівель і споруд (присадибна ділянка)</w:t>
      </w:r>
    </w:p>
    <w:p w:rsidR="00BD256C" w:rsidRDefault="00BD256C" w:rsidP="00BD256C">
      <w:pPr>
        <w:pStyle w:val="21"/>
        <w:shd w:val="clear" w:color="auto" w:fill="auto"/>
        <w:spacing w:after="240" w:line="317" w:lineRule="exact"/>
        <w:ind w:firstLine="0"/>
        <w:jc w:val="both"/>
      </w:pPr>
      <w:r>
        <w:t>в с. Підрясне Пришко Л.А.</w:t>
      </w:r>
    </w:p>
    <w:p w:rsidR="00BD256C" w:rsidRDefault="00BD256C" w:rsidP="00BD256C">
      <w:pPr>
        <w:pStyle w:val="21"/>
        <w:shd w:val="clear" w:color="auto" w:fill="auto"/>
        <w:spacing w:after="0" w:line="317" w:lineRule="exact"/>
        <w:ind w:firstLine="1860"/>
        <w:jc w:val="both"/>
      </w:pPr>
      <w:r>
        <w:t xml:space="preserve">Розглянувши письмове звернення Пришко Леоніду Андрійовичу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  <w:r>
        <w:rPr>
          <w:rStyle w:val="24pt"/>
        </w:rPr>
        <w:t>ВИРІШИЛА :</w:t>
      </w:r>
    </w:p>
    <w:p w:rsidR="00BD256C" w:rsidRDefault="00BD256C" w:rsidP="00BD256C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320" w:lineRule="exact"/>
        <w:ind w:firstLine="0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Пришко Леоніду Андрійовичу площею 0,1291 га, що знаходиться в селі Підрясне , Яворівського району, Львівської області .</w:t>
      </w:r>
    </w:p>
    <w:p w:rsidR="00BD256C" w:rsidRDefault="00BD256C" w:rsidP="00BD256C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320" w:lineRule="exact"/>
        <w:ind w:firstLine="0"/>
        <w:jc w:val="both"/>
      </w:pPr>
      <w:r>
        <w:t>Передати Пришко Леоніду Андрійовичу у власність земельну ділянку площею 0,1291 га з кадастровим номером 4625887500:03:001:0244, яка призначена для будівництва та обслуговування житлового будинку, господарських будівель і споруд, та знаходиться в селі Підрясне, Яворівського району, Львівської області.</w:t>
      </w:r>
    </w:p>
    <w:p w:rsidR="00BD256C" w:rsidRDefault="00BD256C" w:rsidP="00BD256C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317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D256C" w:rsidRDefault="00BD256C" w:rsidP="00BD256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 w:rsidRPr="00BD256C">
        <w:t>4.</w:t>
      </w:r>
      <w:r>
        <w:t xml:space="preserve">  </w:t>
      </w:r>
      <w:r>
        <w:t>Контроль за виконанням даного рішення покласти на постійну депутатську комісію з питань земельних відносин та будівниц</w:t>
      </w:r>
      <w:r>
        <w:t xml:space="preserve">тва </w:t>
      </w:r>
      <w:r>
        <w:t>(голова комісії Гануляк В.І.)</w:t>
      </w:r>
    </w:p>
    <w:p w:rsidR="00BD256C" w:rsidRDefault="00BD256C" w:rsidP="00BD256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BD256C" w:rsidRDefault="00BD256C" w:rsidP="00BD256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BD256C" w:rsidRDefault="00BD256C" w:rsidP="00BD256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</w:p>
    <w:p w:rsidR="00BD256C" w:rsidRDefault="00BD256C" w:rsidP="00BD256C">
      <w:pPr>
        <w:pStyle w:val="21"/>
        <w:shd w:val="clear" w:color="auto" w:fill="auto"/>
        <w:tabs>
          <w:tab w:val="left" w:pos="856"/>
        </w:tabs>
        <w:spacing w:after="0" w:line="240" w:lineRule="auto"/>
        <w:ind w:firstLine="0"/>
        <w:jc w:val="both"/>
      </w:pPr>
      <w:r>
        <w:t xml:space="preserve">    </w:t>
      </w:r>
      <w:bookmarkStart w:id="0" w:name="_GoBack"/>
      <w:bookmarkEnd w:id="0"/>
      <w:r>
        <w:t xml:space="preserve"> Сільський голова                                                   Емілія Смокоровська</w:t>
      </w:r>
    </w:p>
    <w:p w:rsidR="00825DE3" w:rsidRDefault="00BD256C" w:rsidP="00BD256C"/>
    <w:sectPr w:rsidR="00825DE3" w:rsidSect="00BD256C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125E0"/>
    <w:multiLevelType w:val="multilevel"/>
    <w:tmpl w:val="57A24B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2A"/>
    <w:rsid w:val="00215D57"/>
    <w:rsid w:val="003C0074"/>
    <w:rsid w:val="00BD256C"/>
    <w:rsid w:val="00DD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28FF54-D476-4753-BFD1-E006D7D7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D25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BD25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Exact">
    <w:name w:val="Подпись к картинке (6) Exact"/>
    <w:basedOn w:val="a0"/>
    <w:link w:val="6"/>
    <w:rsid w:val="00BD256C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BD25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BD256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Exact1">
    <w:name w:val="Подпись к картинке (6) Exact1"/>
    <w:basedOn w:val="6Exact"/>
    <w:rsid w:val="00BD256C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6LucidaSansUnicode6ptExact">
    <w:name w:val="Подпись к картинке (6) + Lucida Sans Unicode;6 pt;Курсив Exact"/>
    <w:basedOn w:val="6Exact"/>
    <w:rsid w:val="00BD256C"/>
    <w:rPr>
      <w:rFonts w:ascii="Lucida Sans Unicode" w:eastAsia="Lucida Sans Unicode" w:hAnsi="Lucida Sans Unicode" w:cs="Lucida Sans Unicode"/>
      <w:i/>
      <w:iCs/>
      <w:color w:val="000000"/>
      <w:spacing w:val="0"/>
      <w:w w:val="100"/>
      <w:position w:val="0"/>
      <w:sz w:val="12"/>
      <w:szCs w:val="1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D256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BD256C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">
    <w:name w:val="Подпись к картинке (6)"/>
    <w:basedOn w:val="a"/>
    <w:link w:val="6Exact"/>
    <w:rsid w:val="00BD256C"/>
    <w:pPr>
      <w:widowControl w:val="0"/>
      <w:shd w:val="clear" w:color="auto" w:fill="FFFFFF"/>
      <w:spacing w:after="0" w:line="173" w:lineRule="exact"/>
      <w:jc w:val="both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1331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2023-02-02T08:49:00Z</dcterms:created>
  <dcterms:modified xsi:type="dcterms:W3CDTF">2023-02-02T08:53:00Z</dcterms:modified>
</cp:coreProperties>
</file>