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B82" w:rsidRDefault="00CB7B82" w:rsidP="00CB7B82">
      <w:pPr>
        <w:pStyle w:val="21"/>
        <w:shd w:val="clear" w:color="auto" w:fill="auto"/>
        <w:spacing w:after="243" w:line="324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3101</w:t>
      </w:r>
    </w:p>
    <w:p w:rsidR="00CB7B82" w:rsidRDefault="00A55B69" w:rsidP="00CB7B82">
      <w:pPr>
        <w:pStyle w:val="21"/>
        <w:shd w:val="clear" w:color="auto" w:fill="auto"/>
        <w:tabs>
          <w:tab w:val="left" w:pos="5893"/>
        </w:tabs>
        <w:spacing w:after="0" w:line="320" w:lineRule="exact"/>
        <w:ind w:firstLine="0"/>
        <w:jc w:val="both"/>
      </w:pPr>
      <w:r>
        <w:t>від 16 серпня 201</w:t>
      </w:r>
      <w:r w:rsidR="0090600A">
        <w:t>9</w:t>
      </w:r>
      <w:r w:rsidR="00CB7B82">
        <w:t>року</w:t>
      </w:r>
      <w:r w:rsidR="00CB7B82">
        <w:tab/>
        <w:t>с. Рясне - Руське</w:t>
      </w:r>
    </w:p>
    <w:p w:rsidR="00CB7B82" w:rsidRDefault="00CB7B82" w:rsidP="00CB7B82">
      <w:pPr>
        <w:pStyle w:val="21"/>
        <w:shd w:val="clear" w:color="auto" w:fill="auto"/>
        <w:spacing w:after="0" w:line="320" w:lineRule="exact"/>
        <w:ind w:firstLine="0"/>
        <w:jc w:val="both"/>
      </w:pPr>
      <w:bookmarkStart w:id="0" w:name="_GoBack"/>
      <w:r>
        <w:t>Про внесення змін до рішення</w:t>
      </w:r>
    </w:p>
    <w:p w:rsidR="00CB7B82" w:rsidRDefault="00CB7B82" w:rsidP="00CB7B82">
      <w:pPr>
        <w:pStyle w:val="21"/>
        <w:shd w:val="clear" w:color="auto" w:fill="auto"/>
        <w:spacing w:after="0" w:line="320" w:lineRule="exact"/>
        <w:ind w:firstLine="0"/>
        <w:jc w:val="both"/>
      </w:pPr>
      <w:r>
        <w:t>№2611 від 20.12.2018р. «Про</w:t>
      </w:r>
    </w:p>
    <w:p w:rsidR="00CB7B82" w:rsidRDefault="00CB7B82" w:rsidP="00CB7B82">
      <w:pPr>
        <w:pStyle w:val="21"/>
        <w:shd w:val="clear" w:color="auto" w:fill="auto"/>
        <w:spacing w:after="0" w:line="320" w:lineRule="exact"/>
        <w:ind w:firstLine="0"/>
        <w:jc w:val="both"/>
      </w:pPr>
      <w:r>
        <w:t>видатки на утримання</w:t>
      </w:r>
    </w:p>
    <w:p w:rsidR="00CB7B82" w:rsidRDefault="00CB7B82" w:rsidP="00CB7B82">
      <w:pPr>
        <w:pStyle w:val="21"/>
        <w:shd w:val="clear" w:color="auto" w:fill="auto"/>
        <w:spacing w:after="0" w:line="320" w:lineRule="exact"/>
        <w:ind w:firstLine="0"/>
        <w:jc w:val="both"/>
      </w:pPr>
      <w:r>
        <w:t>виконавчого комітету</w:t>
      </w:r>
    </w:p>
    <w:p w:rsidR="00CB7B82" w:rsidRDefault="00CB7B82" w:rsidP="00CB7B82">
      <w:pPr>
        <w:pStyle w:val="21"/>
        <w:shd w:val="clear" w:color="auto" w:fill="auto"/>
        <w:spacing w:after="603" w:line="320" w:lineRule="exact"/>
        <w:ind w:firstLine="0"/>
        <w:jc w:val="both"/>
      </w:pPr>
      <w:r>
        <w:t>Рясне-Руської сільської ради»</w:t>
      </w:r>
    </w:p>
    <w:bookmarkEnd w:id="0"/>
    <w:p w:rsidR="00CB7B82" w:rsidRDefault="00CB7B82" w:rsidP="00CB7B82">
      <w:pPr>
        <w:pStyle w:val="21"/>
        <w:shd w:val="clear" w:color="auto" w:fill="auto"/>
        <w:spacing w:after="270" w:line="317" w:lineRule="exact"/>
        <w:ind w:firstLine="1480"/>
        <w:jc w:val="both"/>
      </w:pPr>
      <w:r>
        <w:t>Відповідно до статті 26 Закону України «Про місцеве самоврядування в Україні», Постанови Кабінету Міністрів України від 09 березня 2006 року № 268 «Про упорядкування структури та умов оплати праці працівників апарату органів виконавчої влади, органів прокуратури, судів та інших органів», рішення Рясне-Руської сільської ради від 20 грудня 2018 року «Про сільський бюджет Рясне-Руської сільської ради на 2019 рік», - Рясне- Руська сільська рада,-</w:t>
      </w:r>
    </w:p>
    <w:p w:rsidR="00CB7B82" w:rsidRDefault="00CB7B82" w:rsidP="00CB7B82">
      <w:pPr>
        <w:pStyle w:val="21"/>
        <w:shd w:val="clear" w:color="auto" w:fill="auto"/>
        <w:spacing w:after="306" w:line="280" w:lineRule="exact"/>
        <w:ind w:firstLine="0"/>
        <w:jc w:val="both"/>
      </w:pPr>
      <w:r>
        <w:rPr>
          <w:rStyle w:val="23pt"/>
        </w:rPr>
        <w:t>ВИРІШИЛА :</w:t>
      </w:r>
    </w:p>
    <w:p w:rsidR="00CB7B82" w:rsidRDefault="00CB7B82" w:rsidP="00CB7B82">
      <w:pPr>
        <w:pStyle w:val="21"/>
        <w:shd w:val="clear" w:color="auto" w:fill="auto"/>
        <w:spacing w:after="272" w:line="320" w:lineRule="exact"/>
        <w:ind w:firstLine="0"/>
        <w:jc w:val="both"/>
      </w:pPr>
      <w:r>
        <w:t xml:space="preserve">1. </w:t>
      </w:r>
      <w:proofErr w:type="spellStart"/>
      <w:r>
        <w:t>Внести</w:t>
      </w:r>
      <w:proofErr w:type="spellEnd"/>
      <w:r>
        <w:t xml:space="preserve"> зміни в п. 1 .рішення № 2611 від 20 грудня 2018 року викласти у такій редакції: «У 2019 році здійснювати щомісячне преміювання сільського голови Рясне-Руської сільської ради, секретаря ради в розмірі 300% посадового окладу у межах затвердженого фонду оплати праці працівників виконавчого комітету сільської ради».</w:t>
      </w:r>
    </w:p>
    <w:p w:rsidR="00CB7B82" w:rsidRDefault="00CB7B82" w:rsidP="00CB7B82">
      <w:pPr>
        <w:pStyle w:val="21"/>
        <w:shd w:val="clear" w:color="auto" w:fill="auto"/>
        <w:spacing w:after="305" w:line="280" w:lineRule="exact"/>
        <w:ind w:firstLine="0"/>
        <w:jc w:val="both"/>
      </w:pPr>
      <w:r>
        <w:t>2. Дане рішення набирає чинності з 01 липня 2019 року.</w:t>
      </w:r>
    </w:p>
    <w:p w:rsidR="00825DE3" w:rsidRDefault="00CB7B82" w:rsidP="00CB7B82">
      <w:pPr>
        <w:jc w:val="both"/>
        <w:rPr>
          <w:rFonts w:ascii="Times New Roman" w:hAnsi="Times New Roman" w:cs="Times New Roman"/>
          <w:sz w:val="28"/>
          <w:szCs w:val="28"/>
        </w:rPr>
      </w:pPr>
      <w:r w:rsidRPr="00CB7B8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B8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фінансів</w:t>
      </w:r>
      <w:r>
        <w:rPr>
          <w:rFonts w:ascii="Times New Roman" w:hAnsi="Times New Roman" w:cs="Times New Roman"/>
          <w:sz w:val="28"/>
          <w:szCs w:val="28"/>
        </w:rPr>
        <w:t xml:space="preserve"> бюджету, економічного розвитку, регламенту та етики.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B7B82" w:rsidRDefault="00CB7B82" w:rsidP="00CB7B82">
      <w:pPr>
        <w:rPr>
          <w:rFonts w:ascii="Times New Roman" w:hAnsi="Times New Roman" w:cs="Times New Roman"/>
          <w:sz w:val="28"/>
          <w:szCs w:val="28"/>
        </w:rPr>
      </w:pPr>
    </w:p>
    <w:p w:rsidR="00CB7B82" w:rsidRDefault="00CB7B82" w:rsidP="00CB7B82">
      <w:pPr>
        <w:rPr>
          <w:rFonts w:ascii="Times New Roman" w:hAnsi="Times New Roman" w:cs="Times New Roman"/>
          <w:sz w:val="28"/>
          <w:szCs w:val="28"/>
        </w:rPr>
      </w:pPr>
    </w:p>
    <w:p w:rsidR="00CB7B82" w:rsidRDefault="00CB7B82" w:rsidP="00CB7B82">
      <w:pPr>
        <w:rPr>
          <w:rFonts w:ascii="Times New Roman" w:hAnsi="Times New Roman" w:cs="Times New Roman"/>
          <w:sz w:val="28"/>
          <w:szCs w:val="28"/>
        </w:rPr>
      </w:pPr>
    </w:p>
    <w:p w:rsidR="00CB7B82" w:rsidRDefault="00CB7B82" w:rsidP="00CB7B82">
      <w:pPr>
        <w:rPr>
          <w:rFonts w:ascii="Times New Roman" w:hAnsi="Times New Roman" w:cs="Times New Roman"/>
          <w:sz w:val="28"/>
          <w:szCs w:val="28"/>
        </w:rPr>
      </w:pPr>
    </w:p>
    <w:p w:rsidR="00CB7B82" w:rsidRDefault="00CB7B82" w:rsidP="00CB7B82">
      <w:pPr>
        <w:rPr>
          <w:rFonts w:ascii="Times New Roman" w:hAnsi="Times New Roman" w:cs="Times New Roman"/>
          <w:sz w:val="28"/>
          <w:szCs w:val="28"/>
        </w:rPr>
      </w:pPr>
    </w:p>
    <w:p w:rsidR="00CB7B82" w:rsidRPr="00CB7B82" w:rsidRDefault="00CB7B82" w:rsidP="00CB7B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Емілія Смокоровська</w:t>
      </w:r>
    </w:p>
    <w:sectPr w:rsidR="00CB7B82" w:rsidRPr="00CB7B82" w:rsidSect="00CB7B82">
      <w:pgSz w:w="11906" w:h="16838"/>
      <w:pgMar w:top="1134" w:right="141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8FE"/>
    <w:rsid w:val="00215D57"/>
    <w:rsid w:val="003C0074"/>
    <w:rsid w:val="004F68FE"/>
    <w:rsid w:val="0090600A"/>
    <w:rsid w:val="00A55B69"/>
    <w:rsid w:val="00CB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5CBE"/>
  <w15:chartTrackingRefBased/>
  <w15:docId w15:val="{A316EA99-DCA0-4463-8F8D-0E43E8043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B7B8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B7B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B7B8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B7B8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885</Words>
  <Characters>505</Characters>
  <Application>Microsoft Office Word</Application>
  <DocSecurity>0</DocSecurity>
  <Lines>4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2023-02-03T11:42:00Z</dcterms:created>
  <dcterms:modified xsi:type="dcterms:W3CDTF">2023-02-15T09:33:00Z</dcterms:modified>
</cp:coreProperties>
</file>