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21B13" w:rsidRDefault="00D21B13" w:rsidP="00D21B13">
      <w:pPr>
        <w:pStyle w:val="21"/>
        <w:shd w:val="clear" w:color="auto" w:fill="auto"/>
        <w:spacing w:after="549" w:line="328" w:lineRule="exact"/>
        <w:ind w:left="1120" w:right="1580" w:firstLine="581"/>
      </w:pPr>
      <w:r>
        <w:t xml:space="preserve">РЯСНЕ-РУСЬКА СІЛЬСЬКА РАДА ЯВОРІВСЬКОГО РАЙОНУ ЛЬВІВСЬКОЇ ОБЛАСТІ СОРОК ДЕВ’ЯТА СЕСІЯ СЬОМОГО СКЛИКАННЯ </w:t>
      </w:r>
      <w:r>
        <w:rPr>
          <w:rStyle w:val="23pt"/>
        </w:rPr>
        <w:t>РІШЕННЯ№</w:t>
      </w:r>
      <w:r>
        <w:t xml:space="preserve"> 3103</w:t>
      </w:r>
    </w:p>
    <w:p w:rsidR="00D21B13" w:rsidRDefault="00D21B13" w:rsidP="00D21B13">
      <w:pPr>
        <w:pStyle w:val="21"/>
        <w:shd w:val="clear" w:color="auto" w:fill="auto"/>
        <w:tabs>
          <w:tab w:val="left" w:pos="6732"/>
        </w:tabs>
        <w:spacing w:after="0" w:line="317" w:lineRule="exact"/>
        <w:ind w:firstLine="0"/>
        <w:jc w:val="both"/>
      </w:pPr>
      <w:r>
        <w:t>від 16 серпня 2019 року</w:t>
      </w:r>
      <w:r>
        <w:tab/>
        <w:t xml:space="preserve">        с. Рясне - Руське</w:t>
      </w:r>
    </w:p>
    <w:p w:rsidR="00D21B13" w:rsidRDefault="00D21B13" w:rsidP="00D21B13">
      <w:pPr>
        <w:pStyle w:val="21"/>
        <w:shd w:val="clear" w:color="auto" w:fill="auto"/>
        <w:spacing w:after="0" w:line="317" w:lineRule="exact"/>
        <w:ind w:firstLine="0"/>
        <w:jc w:val="both"/>
      </w:pPr>
      <w:r>
        <w:t>Про затвердження проектно-кошторисної</w:t>
      </w:r>
    </w:p>
    <w:p w:rsidR="00D21B13" w:rsidRDefault="00D21B13" w:rsidP="00D21B13">
      <w:pPr>
        <w:pStyle w:val="21"/>
        <w:shd w:val="clear" w:color="auto" w:fill="auto"/>
        <w:spacing w:after="0" w:line="317" w:lineRule="exact"/>
        <w:ind w:firstLine="0"/>
        <w:jc w:val="both"/>
      </w:pPr>
      <w:r>
        <w:t>документації на «Капітальний ремонт вулиці</w:t>
      </w:r>
    </w:p>
    <w:p w:rsidR="00D21B13" w:rsidRDefault="00D21B13" w:rsidP="00D21B13">
      <w:pPr>
        <w:pStyle w:val="21"/>
        <w:shd w:val="clear" w:color="auto" w:fill="auto"/>
        <w:spacing w:after="0" w:line="317" w:lineRule="exact"/>
        <w:ind w:firstLine="0"/>
        <w:jc w:val="both"/>
      </w:pPr>
      <w:r>
        <w:t>Паркова в селі Рясне-Руське Яворівського району</w:t>
      </w:r>
    </w:p>
    <w:p w:rsidR="00D21B13" w:rsidRDefault="00D21B13" w:rsidP="00D21B13">
      <w:pPr>
        <w:pStyle w:val="21"/>
        <w:shd w:val="clear" w:color="auto" w:fill="auto"/>
        <w:spacing w:after="1560" w:line="317" w:lineRule="exact"/>
        <w:ind w:firstLine="0"/>
        <w:jc w:val="both"/>
      </w:pPr>
      <w:r>
        <w:t>Львівської області»</w:t>
      </w:r>
    </w:p>
    <w:p w:rsidR="00D21B13" w:rsidRDefault="00D21B13" w:rsidP="00D21B13">
      <w:pPr>
        <w:pStyle w:val="21"/>
        <w:shd w:val="clear" w:color="auto" w:fill="auto"/>
        <w:spacing w:after="330" w:line="317" w:lineRule="exact"/>
        <w:ind w:firstLine="940"/>
        <w:jc w:val="both"/>
      </w:pPr>
      <w:r>
        <w:t>Заслухавши та обговоривши інформацію депутатів сільської ради, розглянувши проектно-кошторисну документацію та експертний звіт № 14-1232-19 від 01 серпня 2019 на «Капітальний ремонт вулиці Паркова в селі Рясне-Руське Яворівського району Львівської області» , відповідно до статті 26 Закону України «Про місцеве самоврядування в Україні», - Рясне-Руська сільська рада,-</w:t>
      </w:r>
    </w:p>
    <w:p w:rsidR="00D21B13" w:rsidRDefault="00D21B13" w:rsidP="00D21B13">
      <w:pPr>
        <w:spacing w:after="313" w:line="280" w:lineRule="exact"/>
      </w:pPr>
      <w:r w:rsidRPr="00F82E6F">
        <w:rPr>
          <w:rFonts w:ascii="Times New Roman" w:hAnsi="Times New Roman" w:cs="Times New Roman"/>
          <w:sz w:val="28"/>
          <w:szCs w:val="28"/>
        </w:rPr>
        <w:t>ВИРІШИЛА</w:t>
      </w:r>
      <w:r>
        <w:t>:</w:t>
      </w:r>
    </w:p>
    <w:p w:rsidR="00D21B13" w:rsidRDefault="00D21B13" w:rsidP="00D21B13">
      <w:pPr>
        <w:pStyle w:val="21"/>
        <w:numPr>
          <w:ilvl w:val="0"/>
          <w:numId w:val="1"/>
        </w:numPr>
        <w:shd w:val="clear" w:color="auto" w:fill="auto"/>
        <w:tabs>
          <w:tab w:val="left" w:pos="346"/>
        </w:tabs>
        <w:spacing w:after="303" w:line="317" w:lineRule="exact"/>
        <w:ind w:firstLine="0"/>
        <w:jc w:val="both"/>
      </w:pPr>
      <w:r>
        <w:t xml:space="preserve">Затвердити проектно-кошторисну документацію на «Капітальний ремонт вулиці Паркова в селі Рясне-Руське Яворівського району Львівської області», загальна кошторисна вартість будівництва 1257,296 тис. грн (один мільйон двісті п’ятдесят сім тисяч двісті дев’яносто шість гривень 00 копійок), в </w:t>
      </w:r>
      <w:proofErr w:type="spellStart"/>
      <w:r>
        <w:t>т.ч</w:t>
      </w:r>
      <w:proofErr w:type="spellEnd"/>
      <w:r>
        <w:t>. будівельних робіт 971,102 тис. грн (дев’ятсот сімдесят одна тисяча сто дві гривні 00 копійок)</w:t>
      </w:r>
    </w:p>
    <w:p w:rsidR="00D21B13" w:rsidRDefault="00D21B13" w:rsidP="00D21B13">
      <w:pPr>
        <w:pStyle w:val="21"/>
        <w:numPr>
          <w:ilvl w:val="0"/>
          <w:numId w:val="1"/>
        </w:numPr>
        <w:shd w:val="clear" w:color="auto" w:fill="auto"/>
        <w:tabs>
          <w:tab w:val="left" w:pos="346"/>
        </w:tabs>
        <w:spacing w:after="0" w:line="313" w:lineRule="exact"/>
        <w:ind w:firstLine="0"/>
        <w:jc w:val="both"/>
      </w:pPr>
      <w:r>
        <w:t xml:space="preserve">Контроль за виконанням даного рішення покласти на постійну депутатську комісію з питань економіки, бюджету і фінансів та соціального захисту (голова комісії </w:t>
      </w:r>
      <w:proofErr w:type="spellStart"/>
      <w:r>
        <w:t>З.Піх</w:t>
      </w:r>
      <w:proofErr w:type="spellEnd"/>
      <w:r>
        <w:t>).</w:t>
      </w:r>
    </w:p>
    <w:p w:rsidR="00D21B13" w:rsidRDefault="00D21B13" w:rsidP="00D21B13">
      <w:pPr>
        <w:pStyle w:val="21"/>
        <w:shd w:val="clear" w:color="auto" w:fill="auto"/>
        <w:tabs>
          <w:tab w:val="left" w:pos="346"/>
        </w:tabs>
        <w:spacing w:after="0" w:line="313" w:lineRule="exact"/>
        <w:ind w:firstLine="0"/>
        <w:jc w:val="both"/>
      </w:pPr>
    </w:p>
    <w:p w:rsidR="00D21B13" w:rsidRDefault="00D21B13" w:rsidP="00D21B13">
      <w:pPr>
        <w:pStyle w:val="21"/>
        <w:shd w:val="clear" w:color="auto" w:fill="auto"/>
        <w:tabs>
          <w:tab w:val="left" w:pos="346"/>
        </w:tabs>
        <w:spacing w:after="0" w:line="313" w:lineRule="exact"/>
        <w:ind w:firstLine="0"/>
        <w:jc w:val="both"/>
      </w:pPr>
    </w:p>
    <w:p w:rsidR="00D21B13" w:rsidRDefault="00D21B13" w:rsidP="00D21B13">
      <w:pPr>
        <w:pStyle w:val="21"/>
        <w:shd w:val="clear" w:color="auto" w:fill="auto"/>
        <w:tabs>
          <w:tab w:val="left" w:pos="346"/>
        </w:tabs>
        <w:spacing w:after="0" w:line="313" w:lineRule="exact"/>
        <w:ind w:firstLine="0"/>
        <w:jc w:val="both"/>
      </w:pPr>
    </w:p>
    <w:p w:rsidR="00D21B13" w:rsidRDefault="00D21B13" w:rsidP="00D21B13">
      <w:pPr>
        <w:pStyle w:val="21"/>
        <w:shd w:val="clear" w:color="auto" w:fill="auto"/>
        <w:tabs>
          <w:tab w:val="left" w:pos="346"/>
        </w:tabs>
        <w:spacing w:after="0" w:line="313" w:lineRule="exact"/>
        <w:ind w:firstLine="0"/>
        <w:jc w:val="both"/>
      </w:pPr>
    </w:p>
    <w:p w:rsidR="00D21B13" w:rsidRDefault="00D21B13" w:rsidP="00D21B13">
      <w:pPr>
        <w:pStyle w:val="21"/>
        <w:shd w:val="clear" w:color="auto" w:fill="auto"/>
        <w:tabs>
          <w:tab w:val="left" w:pos="346"/>
        </w:tabs>
        <w:spacing w:after="0" w:line="313" w:lineRule="exact"/>
        <w:ind w:firstLine="0"/>
        <w:jc w:val="both"/>
      </w:pPr>
    </w:p>
    <w:p w:rsidR="00D21B13" w:rsidRDefault="00D21B13" w:rsidP="00D21B13">
      <w:pPr>
        <w:pStyle w:val="21"/>
        <w:shd w:val="clear" w:color="auto" w:fill="auto"/>
        <w:tabs>
          <w:tab w:val="left" w:pos="346"/>
        </w:tabs>
        <w:spacing w:after="0" w:line="313" w:lineRule="exact"/>
        <w:ind w:firstLine="0"/>
        <w:jc w:val="both"/>
      </w:pPr>
    </w:p>
    <w:p w:rsidR="00D21B13" w:rsidRDefault="00D21B13" w:rsidP="00D21B13">
      <w:pPr>
        <w:pStyle w:val="21"/>
        <w:shd w:val="clear" w:color="auto" w:fill="auto"/>
        <w:tabs>
          <w:tab w:val="left" w:pos="346"/>
        </w:tabs>
        <w:spacing w:after="0" w:line="313" w:lineRule="exact"/>
        <w:ind w:firstLine="0"/>
        <w:jc w:val="both"/>
      </w:pPr>
    </w:p>
    <w:p w:rsidR="006A3124" w:rsidRPr="00D21B13" w:rsidRDefault="00D21B13" w:rsidP="00D21B13">
      <w:pPr>
        <w:rPr>
          <w:rFonts w:ascii="Times New Roman" w:hAnsi="Times New Roman" w:cs="Times New Roman"/>
          <w:sz w:val="28"/>
          <w:szCs w:val="28"/>
        </w:rPr>
      </w:pPr>
      <w:r>
        <w:t xml:space="preserve"> </w:t>
      </w:r>
      <w:bookmarkStart w:id="0" w:name="_GoBack"/>
      <w:r w:rsidRPr="00D21B13">
        <w:rPr>
          <w:rFonts w:ascii="Times New Roman" w:hAnsi="Times New Roman" w:cs="Times New Roman"/>
          <w:sz w:val="28"/>
          <w:szCs w:val="28"/>
        </w:rPr>
        <w:t xml:space="preserve">  Сільський голова                                                    Емілія </w:t>
      </w:r>
      <w:proofErr w:type="spellStart"/>
      <w:r w:rsidRPr="00D21B13">
        <w:rPr>
          <w:rFonts w:ascii="Times New Roman" w:hAnsi="Times New Roman" w:cs="Times New Roman"/>
          <w:sz w:val="28"/>
          <w:szCs w:val="28"/>
        </w:rPr>
        <w:t>Смокоровська</w:t>
      </w:r>
      <w:bookmarkEnd w:id="0"/>
      <w:proofErr w:type="spellEnd"/>
    </w:p>
    <w:sectPr w:rsidR="006A3124" w:rsidRPr="00D21B13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050A23"/>
    <w:multiLevelType w:val="multilevel"/>
    <w:tmpl w:val="297A95EA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B2DFF"/>
    <w:rsid w:val="00175911"/>
    <w:rsid w:val="00215D57"/>
    <w:rsid w:val="003C0074"/>
    <w:rsid w:val="004B2DFF"/>
    <w:rsid w:val="006A3124"/>
    <w:rsid w:val="00D21B13"/>
    <w:rsid w:val="00F82E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C0DDC87-74D6-463B-9CA2-A99C90289C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sid w:val="00175911"/>
    <w:pPr>
      <w:widowControl w:val="0"/>
      <w:spacing w:after="0" w:line="240" w:lineRule="auto"/>
    </w:pPr>
    <w:rPr>
      <w:rFonts w:ascii="Microsoft Sans Serif" w:eastAsia="Microsoft Sans Serif" w:hAnsi="Microsoft Sans Serif" w:cs="Microsoft Sans Serif"/>
      <w:color w:val="000000"/>
      <w:sz w:val="24"/>
      <w:szCs w:val="24"/>
      <w:lang w:eastAsia="uk-UA" w:bidi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">
    <w:name w:val="Основной текст (2)_"/>
    <w:basedOn w:val="a0"/>
    <w:link w:val="21"/>
    <w:rsid w:val="00175911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character" w:customStyle="1" w:styleId="23pt">
    <w:name w:val="Основной текст (2) + Интервал 3 pt"/>
    <w:basedOn w:val="2"/>
    <w:rsid w:val="00175911"/>
    <w:rPr>
      <w:rFonts w:ascii="Times New Roman" w:eastAsia="Times New Roman" w:hAnsi="Times New Roman" w:cs="Times New Roman"/>
      <w:color w:val="000000"/>
      <w:spacing w:val="70"/>
      <w:w w:val="100"/>
      <w:position w:val="0"/>
      <w:sz w:val="28"/>
      <w:szCs w:val="28"/>
      <w:shd w:val="clear" w:color="auto" w:fill="FFFFFF"/>
      <w:lang w:val="uk-UA" w:eastAsia="uk-UA" w:bidi="uk-UA"/>
    </w:rPr>
  </w:style>
  <w:style w:type="paragraph" w:customStyle="1" w:styleId="21">
    <w:name w:val="Основной текст (2)1"/>
    <w:basedOn w:val="a"/>
    <w:link w:val="2"/>
    <w:rsid w:val="00175911"/>
    <w:pPr>
      <w:shd w:val="clear" w:color="auto" w:fill="FFFFFF"/>
      <w:spacing w:after="4440" w:line="370" w:lineRule="exact"/>
      <w:ind w:hanging="700"/>
      <w:jc w:val="center"/>
    </w:pPr>
    <w:rPr>
      <w:rFonts w:ascii="Times New Roman" w:eastAsia="Times New Roman" w:hAnsi="Times New Roman" w:cs="Times New Roman"/>
      <w:color w:val="auto"/>
      <w:sz w:val="28"/>
      <w:szCs w:val="28"/>
      <w:lang w:eastAsia="en-US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</TotalTime>
  <Pages>1</Pages>
  <Words>858</Words>
  <Characters>490</Characters>
  <Application>Microsoft Office Word</Application>
  <DocSecurity>0</DocSecurity>
  <Lines>4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</dc:creator>
  <cp:keywords/>
  <dc:description/>
  <cp:lastModifiedBy>BUCHALTER</cp:lastModifiedBy>
  <cp:revision>4</cp:revision>
  <dcterms:created xsi:type="dcterms:W3CDTF">2023-02-03T11:46:00Z</dcterms:created>
  <dcterms:modified xsi:type="dcterms:W3CDTF">2023-02-15T09:47:00Z</dcterms:modified>
</cp:coreProperties>
</file>