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0828" w:rsidRDefault="00E70828" w:rsidP="00E70828">
      <w:pPr>
        <w:pStyle w:val="21"/>
        <w:shd w:val="clear" w:color="auto" w:fill="auto"/>
        <w:spacing w:after="0" w:line="326" w:lineRule="exact"/>
        <w:ind w:right="283" w:firstLine="0"/>
      </w:pPr>
      <w:bookmarkStart w:id="0" w:name="_GoBack"/>
      <w:bookmarkEnd w:id="0"/>
      <w:r>
        <w:t>РЯСНЕ-РУСЬКА СІЛЬСЬКА РАДА</w:t>
      </w:r>
      <w:r>
        <w:br/>
        <w:t>ЯВОРІВСЬКОГО РАЙОНУ ЛЬВІВСЬКОЇ ОБЛАСТІ</w:t>
      </w:r>
      <w:r>
        <w:br/>
        <w:t>П'ЯТД</w:t>
      </w:r>
      <w:r>
        <w:t>ЕСЯТА (позачергова) СЕСІЯ СЬОМОГ</w:t>
      </w:r>
      <w:r>
        <w:t>О СКЛИКАННЯ</w:t>
      </w:r>
    </w:p>
    <w:p w:rsidR="00E70828" w:rsidRDefault="00E70828" w:rsidP="00E70828">
      <w:pPr>
        <w:pStyle w:val="21"/>
        <w:shd w:val="clear" w:color="auto" w:fill="auto"/>
        <w:spacing w:after="0" w:line="326" w:lineRule="exact"/>
        <w:ind w:right="283" w:firstLine="0"/>
      </w:pPr>
      <w:r>
        <w:rPr>
          <w:rStyle w:val="23pt"/>
        </w:rPr>
        <w:t>РІШЕННЯ</w:t>
      </w:r>
      <w:r>
        <w:t xml:space="preserve"> №</w:t>
      </w:r>
      <w:r>
        <w:t xml:space="preserve"> </w:t>
      </w:r>
      <w:r>
        <w:t>3119</w:t>
      </w:r>
    </w:p>
    <w:p w:rsidR="00E70828" w:rsidRDefault="00E70828" w:rsidP="00E70828">
      <w:pPr>
        <w:pStyle w:val="21"/>
        <w:shd w:val="clear" w:color="auto" w:fill="auto"/>
        <w:tabs>
          <w:tab w:val="left" w:pos="7003"/>
        </w:tabs>
        <w:spacing w:after="0" w:line="326" w:lineRule="exact"/>
        <w:ind w:right="283" w:firstLine="0"/>
        <w:jc w:val="both"/>
      </w:pPr>
    </w:p>
    <w:p w:rsidR="00E70828" w:rsidRDefault="00E70828" w:rsidP="00E70828">
      <w:pPr>
        <w:pStyle w:val="21"/>
        <w:shd w:val="clear" w:color="auto" w:fill="auto"/>
        <w:tabs>
          <w:tab w:val="left" w:pos="7003"/>
        </w:tabs>
        <w:spacing w:after="0" w:line="326" w:lineRule="exact"/>
        <w:ind w:right="283" w:firstLine="0"/>
        <w:jc w:val="both"/>
      </w:pPr>
      <w:r>
        <w:t>від 29 серпня 2019 року</w:t>
      </w:r>
      <w:r>
        <w:tab/>
        <w:t>с. Рясне - Руське</w:t>
      </w:r>
    </w:p>
    <w:p w:rsidR="00E70828" w:rsidRDefault="00E70828" w:rsidP="00E70828">
      <w:pPr>
        <w:pStyle w:val="21"/>
        <w:shd w:val="clear" w:color="auto" w:fill="auto"/>
        <w:spacing w:after="0" w:line="326" w:lineRule="exact"/>
        <w:ind w:right="283" w:firstLine="0"/>
        <w:jc w:val="both"/>
      </w:pPr>
      <w:r>
        <w:t>Про внесення змін в рішення № 1475</w:t>
      </w:r>
    </w:p>
    <w:p w:rsidR="00E70828" w:rsidRDefault="00E70828" w:rsidP="00E70828">
      <w:pPr>
        <w:pStyle w:val="21"/>
        <w:shd w:val="clear" w:color="auto" w:fill="auto"/>
        <w:spacing w:after="0" w:line="326" w:lineRule="exact"/>
        <w:ind w:right="283" w:firstLine="0"/>
        <w:jc w:val="both"/>
      </w:pPr>
      <w:r>
        <w:t>від 12 травня 2017 року</w:t>
      </w:r>
    </w:p>
    <w:p w:rsidR="00E70828" w:rsidRDefault="00E70828" w:rsidP="00E70828">
      <w:pPr>
        <w:pStyle w:val="21"/>
        <w:shd w:val="clear" w:color="auto" w:fill="auto"/>
        <w:spacing w:after="304" w:line="326" w:lineRule="exact"/>
        <w:ind w:right="283" w:firstLine="0"/>
        <w:jc w:val="both"/>
      </w:pPr>
      <w:r>
        <w:t>«Про укладення договорів сільською радою»</w:t>
      </w:r>
    </w:p>
    <w:p w:rsidR="00E70828" w:rsidRDefault="00E70828" w:rsidP="00E70828">
      <w:pPr>
        <w:pStyle w:val="21"/>
        <w:shd w:val="clear" w:color="auto" w:fill="auto"/>
        <w:spacing w:after="333" w:line="322" w:lineRule="exact"/>
        <w:ind w:right="283" w:firstLine="740"/>
        <w:jc w:val="both"/>
      </w:pPr>
      <w:r>
        <w:t>Заслухавши інформацію депутатів Рясне - Руської сільської ради, пропозицію депутата сільської ради Юрія</w:t>
      </w:r>
      <w:r>
        <w:t xml:space="preserve"> Чирви, внесення змін в рішення </w:t>
      </w:r>
      <w:r>
        <w:t>№ 1475 від 12 травня 2017 року</w:t>
      </w:r>
      <w:r>
        <w:t xml:space="preserve"> </w:t>
      </w:r>
      <w:r>
        <w:t>«Про укладення договорів сільською радою», відповідно до статті 26 Закону України «Про місцеве самоврядування в Україні», - Рясне-Руська сільська рада, -</w:t>
      </w:r>
    </w:p>
    <w:p w:rsidR="00E70828" w:rsidRDefault="00E70828" w:rsidP="00E70828">
      <w:pPr>
        <w:pStyle w:val="21"/>
        <w:shd w:val="clear" w:color="auto" w:fill="auto"/>
        <w:spacing w:after="299" w:line="280" w:lineRule="exact"/>
        <w:ind w:right="283" w:firstLine="0"/>
        <w:jc w:val="both"/>
      </w:pPr>
      <w:r>
        <w:rPr>
          <w:rStyle w:val="23pt"/>
        </w:rPr>
        <w:t>ВИРІШИЛА :</w:t>
      </w:r>
    </w:p>
    <w:p w:rsidR="00E70828" w:rsidRDefault="00E70828" w:rsidP="00E70828">
      <w:pPr>
        <w:pStyle w:val="21"/>
        <w:numPr>
          <w:ilvl w:val="0"/>
          <w:numId w:val="1"/>
        </w:numPr>
        <w:shd w:val="clear" w:color="auto" w:fill="auto"/>
        <w:tabs>
          <w:tab w:val="left" w:pos="350"/>
        </w:tabs>
        <w:spacing w:after="304" w:line="322" w:lineRule="exact"/>
        <w:ind w:right="283" w:firstLine="0"/>
        <w:jc w:val="both"/>
      </w:pPr>
      <w:proofErr w:type="spellStart"/>
      <w:r>
        <w:t>Внести</w:t>
      </w:r>
      <w:proofErr w:type="spellEnd"/>
      <w:r>
        <w:t xml:space="preserve"> зміни в п1. </w:t>
      </w:r>
      <w:r>
        <w:t>рішення № 1475 від 12 травня 2017 року «Про укладення договорів сільською радою» та викласти його в такій редакції: Для укладення договорів на закупівлю товарів робіт та послуг на суму від 100.000.00 тис. грн. (сто тисяч гривень) до 1600.000 тис. грн (один мільйон шістсот тисяч) скликати нараду депутатів для визначення виконавця.</w:t>
      </w:r>
    </w:p>
    <w:p w:rsidR="00E70828" w:rsidRDefault="00E70828" w:rsidP="00E70828">
      <w:pPr>
        <w:pStyle w:val="21"/>
        <w:numPr>
          <w:ilvl w:val="0"/>
          <w:numId w:val="1"/>
        </w:numPr>
        <w:shd w:val="clear" w:color="auto" w:fill="auto"/>
        <w:tabs>
          <w:tab w:val="left" w:pos="350"/>
        </w:tabs>
        <w:spacing w:after="304" w:line="317" w:lineRule="exact"/>
        <w:ind w:right="283" w:firstLine="0"/>
        <w:jc w:val="both"/>
      </w:pPr>
      <w:proofErr w:type="spellStart"/>
      <w:r>
        <w:t>Внести</w:t>
      </w:r>
      <w:proofErr w:type="spellEnd"/>
      <w:r>
        <w:t xml:space="preserve"> зміни в п2. рішення № 1475 від 12 травня 2017 року «Про укладення договорів сільською радою» та викласти його в такій редакції: Для укладення договорів на закупівлю товарів робіт та послуг на суму до 100.000.00 тис. грн. (сто тисяч гривень) скликати бюджетно - соціальну комісію для визначення виконавця.</w:t>
      </w:r>
    </w:p>
    <w:p w:rsidR="00E70828" w:rsidRDefault="00E70828" w:rsidP="00E70828">
      <w:pPr>
        <w:pStyle w:val="21"/>
        <w:numPr>
          <w:ilvl w:val="0"/>
          <w:numId w:val="1"/>
        </w:numPr>
        <w:shd w:val="clear" w:color="auto" w:fill="auto"/>
        <w:tabs>
          <w:tab w:val="left" w:pos="340"/>
        </w:tabs>
        <w:spacing w:after="986" w:line="312" w:lineRule="exact"/>
        <w:ind w:right="283" w:firstLine="0"/>
        <w:jc w:val="both"/>
      </w:pPr>
      <w:r>
        <w:t>Контроль за виконанням даного рішення покласти на постійну депутатську комісію з питань фінансів бюджету, економічного р</w:t>
      </w:r>
      <w:r>
        <w:t>озвитку; регламенту та етики. (Г</w:t>
      </w:r>
      <w:r>
        <w:t xml:space="preserve">олова комісії </w:t>
      </w:r>
      <w:proofErr w:type="spellStart"/>
      <w:r>
        <w:t>З.Піх</w:t>
      </w:r>
      <w:proofErr w:type="spellEnd"/>
      <w:r>
        <w:t>).</w:t>
      </w:r>
    </w:p>
    <w:p w:rsidR="00E70828" w:rsidRDefault="00E70828" w:rsidP="00E70828">
      <w:pPr>
        <w:pStyle w:val="21"/>
        <w:shd w:val="clear" w:color="auto" w:fill="auto"/>
        <w:tabs>
          <w:tab w:val="left" w:pos="340"/>
        </w:tabs>
        <w:spacing w:after="986" w:line="312" w:lineRule="exact"/>
        <w:ind w:firstLine="0"/>
        <w:jc w:val="both"/>
      </w:pPr>
    </w:p>
    <w:p w:rsidR="00E70828" w:rsidRDefault="00E70828" w:rsidP="00E70828">
      <w:pPr>
        <w:pStyle w:val="21"/>
        <w:shd w:val="clear" w:color="auto" w:fill="auto"/>
        <w:tabs>
          <w:tab w:val="left" w:pos="340"/>
        </w:tabs>
        <w:spacing w:after="986" w:line="312" w:lineRule="exact"/>
        <w:ind w:firstLine="0"/>
        <w:jc w:val="both"/>
      </w:pPr>
      <w:r>
        <w:t xml:space="preserve">    Сільський голова                                                  Емілія Смокоровська</w:t>
      </w:r>
    </w:p>
    <w:p w:rsidR="00825DE3" w:rsidRDefault="00E70828"/>
    <w:sectPr w:rsidR="00825DE3" w:rsidSect="00E70828">
      <w:footerReference w:type="default" r:id="rId5"/>
      <w:footerReference w:type="first" r:id="rId6"/>
      <w:pgSz w:w="11906" w:h="16838"/>
      <w:pgMar w:top="1134"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38A7" w:rsidRDefault="00E7082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38A7" w:rsidRDefault="00E70828"/>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4234AE"/>
    <w:multiLevelType w:val="multilevel"/>
    <w:tmpl w:val="89D64D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9C8"/>
    <w:rsid w:val="00215D57"/>
    <w:rsid w:val="003C0074"/>
    <w:rsid w:val="009449C8"/>
    <w:rsid w:val="00E7082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38D50C-7791-4FE8-B848-3A6837405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70828"/>
    <w:pPr>
      <w:widowControl w:val="0"/>
      <w:spacing w:after="0" w:line="240" w:lineRule="auto"/>
    </w:pPr>
    <w:rPr>
      <w:rFonts w:ascii="Microsoft Sans Serif" w:eastAsia="Microsoft Sans Serif" w:hAnsi="Microsoft Sans Serif" w:cs="Microsoft Sans Serif"/>
      <w:color w:val="000000"/>
      <w:sz w:val="24"/>
      <w:szCs w:val="24"/>
      <w:lang w:eastAsia="uk-UA" w:bidi="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1"/>
    <w:rsid w:val="00E70828"/>
    <w:rPr>
      <w:rFonts w:ascii="Times New Roman" w:eastAsia="Times New Roman" w:hAnsi="Times New Roman" w:cs="Times New Roman"/>
      <w:sz w:val="28"/>
      <w:szCs w:val="28"/>
      <w:shd w:val="clear" w:color="auto" w:fill="FFFFFF"/>
    </w:rPr>
  </w:style>
  <w:style w:type="character" w:customStyle="1" w:styleId="23pt">
    <w:name w:val="Основной текст (2) + Интервал 3 pt"/>
    <w:basedOn w:val="2"/>
    <w:rsid w:val="00E70828"/>
    <w:rPr>
      <w:rFonts w:ascii="Times New Roman" w:eastAsia="Times New Roman" w:hAnsi="Times New Roman" w:cs="Times New Roman"/>
      <w:color w:val="000000"/>
      <w:spacing w:val="70"/>
      <w:w w:val="100"/>
      <w:position w:val="0"/>
      <w:sz w:val="28"/>
      <w:szCs w:val="28"/>
      <w:shd w:val="clear" w:color="auto" w:fill="FFFFFF"/>
      <w:lang w:val="uk-UA" w:eastAsia="uk-UA" w:bidi="uk-UA"/>
    </w:rPr>
  </w:style>
  <w:style w:type="paragraph" w:customStyle="1" w:styleId="21">
    <w:name w:val="Основной текст (2)1"/>
    <w:basedOn w:val="a"/>
    <w:link w:val="2"/>
    <w:rsid w:val="00E70828"/>
    <w:pPr>
      <w:shd w:val="clear" w:color="auto" w:fill="FFFFFF"/>
      <w:spacing w:after="4440" w:line="370" w:lineRule="exact"/>
      <w:ind w:hanging="700"/>
      <w:jc w:val="center"/>
    </w:pPr>
    <w:rPr>
      <w:rFonts w:ascii="Times New Roman" w:eastAsia="Times New Roman" w:hAnsi="Times New Roman" w:cs="Times New Roman"/>
      <w:color w:val="auto"/>
      <w:sz w:val="28"/>
      <w:szCs w:val="28"/>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977</Words>
  <Characters>557</Characters>
  <Application>Microsoft Office Word</Application>
  <DocSecurity>0</DocSecurity>
  <Lines>4</Lines>
  <Paragraphs>3</Paragraphs>
  <ScaleCrop>false</ScaleCrop>
  <Company/>
  <LinksUpToDate>false</LinksUpToDate>
  <CharactersWithSpaces>1531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2023-02-06T12:06:00Z</dcterms:created>
  <dcterms:modified xsi:type="dcterms:W3CDTF">2023-02-06T12:09:00Z</dcterms:modified>
</cp:coreProperties>
</file>