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061" w:rsidRDefault="00840D2D" w:rsidP="00840D2D">
      <w:pPr>
        <w:pStyle w:val="21"/>
        <w:shd w:val="clear" w:color="auto" w:fill="auto"/>
        <w:spacing w:after="0" w:line="322" w:lineRule="exact"/>
        <w:ind w:left="1360" w:right="1140" w:firstLine="625"/>
      </w:pPr>
      <w:r>
        <w:t>РЯСНЕ-РУСЬКА СІЛЬСЬКА РАДА ЯВОРІВСЬКОГО РАЙОНУ ЛЬВІВСЬКОЇ ОБЛАСТІ П’ЯТДЕСЯТ ПЕРША СЕСІЯ СЬОМОГО СКЛИКАННЯ</w:t>
      </w:r>
    </w:p>
    <w:p w:rsidR="00840D2D" w:rsidRDefault="008D0061" w:rsidP="008D0061">
      <w:pPr>
        <w:pStyle w:val="21"/>
        <w:shd w:val="clear" w:color="auto" w:fill="auto"/>
        <w:spacing w:after="0" w:line="322" w:lineRule="exact"/>
        <w:ind w:left="1360" w:right="1140" w:firstLine="625"/>
        <w:jc w:val="left"/>
      </w:pPr>
      <w:r>
        <w:t xml:space="preserve">            </w:t>
      </w:r>
      <w:r w:rsidR="00840D2D">
        <w:t xml:space="preserve">       </w:t>
      </w:r>
      <w:r w:rsidR="000B334A">
        <w:t xml:space="preserve">     </w:t>
      </w:r>
      <w:r w:rsidR="00840D2D">
        <w:t xml:space="preserve"> </w:t>
      </w:r>
      <w:r w:rsidR="00840D2D">
        <w:rPr>
          <w:rStyle w:val="23pt"/>
        </w:rPr>
        <w:t>РІШЕННЯ</w:t>
      </w:r>
      <w:r w:rsidR="00840D2D">
        <w:t xml:space="preserve"> №3125</w:t>
      </w:r>
    </w:p>
    <w:p w:rsidR="00840D2D" w:rsidRDefault="00840D2D" w:rsidP="00840D2D">
      <w:pPr>
        <w:pStyle w:val="21"/>
        <w:shd w:val="clear" w:color="auto" w:fill="auto"/>
        <w:tabs>
          <w:tab w:val="left" w:pos="7128"/>
        </w:tabs>
        <w:spacing w:after="0" w:line="322" w:lineRule="exact"/>
        <w:ind w:firstLine="0"/>
        <w:jc w:val="both"/>
      </w:pPr>
    </w:p>
    <w:p w:rsidR="00840D2D" w:rsidRDefault="00840D2D" w:rsidP="00840D2D">
      <w:pPr>
        <w:pStyle w:val="21"/>
        <w:shd w:val="clear" w:color="auto" w:fill="auto"/>
        <w:tabs>
          <w:tab w:val="left" w:pos="7128"/>
        </w:tabs>
        <w:spacing w:after="0" w:line="322" w:lineRule="exact"/>
        <w:ind w:right="283" w:firstLine="0"/>
        <w:jc w:val="both"/>
      </w:pPr>
      <w:r>
        <w:t>від 26 вересня 2019 року</w:t>
      </w:r>
      <w:r>
        <w:tab/>
        <w:t>с. Рясне - Руське</w:t>
      </w:r>
    </w:p>
    <w:p w:rsidR="00840D2D" w:rsidRDefault="00840D2D" w:rsidP="00840D2D">
      <w:pPr>
        <w:pStyle w:val="21"/>
        <w:shd w:val="clear" w:color="auto" w:fill="auto"/>
        <w:spacing w:after="0" w:line="322" w:lineRule="exact"/>
        <w:ind w:right="283" w:firstLine="0"/>
        <w:jc w:val="both"/>
      </w:pPr>
      <w:r>
        <w:t>Про надання дозволу на розробку проекту</w:t>
      </w:r>
    </w:p>
    <w:p w:rsidR="00840D2D" w:rsidRDefault="00840D2D" w:rsidP="00840D2D">
      <w:pPr>
        <w:pStyle w:val="21"/>
        <w:shd w:val="clear" w:color="auto" w:fill="auto"/>
        <w:spacing w:after="0" w:line="322" w:lineRule="exact"/>
        <w:ind w:right="283" w:firstLine="0"/>
        <w:jc w:val="both"/>
      </w:pPr>
      <w:r>
        <w:t>землеустрою щодо відведення земельної</w:t>
      </w:r>
    </w:p>
    <w:p w:rsidR="00840D2D" w:rsidRDefault="00840D2D" w:rsidP="00840D2D">
      <w:pPr>
        <w:pStyle w:val="21"/>
        <w:shd w:val="clear" w:color="auto" w:fill="auto"/>
        <w:spacing w:after="0" w:line="322" w:lineRule="exact"/>
        <w:ind w:right="283" w:firstLine="0"/>
        <w:jc w:val="both"/>
      </w:pPr>
      <w:r>
        <w:t>ділянки для будівництва спортивного</w:t>
      </w:r>
    </w:p>
    <w:p w:rsidR="00840D2D" w:rsidRDefault="00840D2D" w:rsidP="00840D2D">
      <w:pPr>
        <w:pStyle w:val="21"/>
        <w:shd w:val="clear" w:color="auto" w:fill="auto"/>
        <w:spacing w:after="0" w:line="322" w:lineRule="exact"/>
        <w:ind w:right="283" w:firstLine="0"/>
        <w:jc w:val="both"/>
      </w:pPr>
      <w:r>
        <w:t>майданчику зі штучним покриттям в</w:t>
      </w:r>
    </w:p>
    <w:p w:rsidR="00840D2D" w:rsidRDefault="00840D2D" w:rsidP="00840D2D">
      <w:pPr>
        <w:pStyle w:val="21"/>
        <w:shd w:val="clear" w:color="auto" w:fill="auto"/>
        <w:spacing w:after="300" w:line="322" w:lineRule="exact"/>
        <w:ind w:right="283" w:firstLine="0"/>
        <w:jc w:val="both"/>
      </w:pPr>
      <w:r>
        <w:t>с. Підрясне</w:t>
      </w:r>
    </w:p>
    <w:p w:rsidR="00840D2D" w:rsidRDefault="00840D2D" w:rsidP="00840D2D">
      <w:pPr>
        <w:pStyle w:val="21"/>
        <w:shd w:val="clear" w:color="auto" w:fill="auto"/>
        <w:spacing w:after="300" w:line="322" w:lineRule="exact"/>
        <w:ind w:right="283" w:firstLine="1640"/>
        <w:jc w:val="both"/>
      </w:pPr>
      <w:r>
        <w:t>Заслухавши інформацію спеціаліст І - ї категорії Рясне - Руської сільської ради Любов Дашкович про надання дозволу на розробку проекту землеустрою щодо відведення земельної ділянки для будівництва спортивного майданчику розміром 42*22 зі штучним покриттям в с. Підрясне та беручи до уваги потребу у формуванні земельної ділянки та внесенні відомостей про неї до автоматизованої системи Державного земельного кадастру, відповідно до Земельного кодексу України, Законів України «Про землеустрій» та «Про Державний земельний кадастр», відповідно до статті 26 Закону України «Про місцеве самоврядування в Україні», - Рясне - Руська сільська рада ,-</w:t>
      </w:r>
    </w:p>
    <w:p w:rsidR="00840D2D" w:rsidRDefault="00840D2D" w:rsidP="00840D2D">
      <w:pPr>
        <w:pStyle w:val="21"/>
        <w:shd w:val="clear" w:color="auto" w:fill="auto"/>
        <w:spacing w:after="0" w:line="322" w:lineRule="exact"/>
        <w:ind w:right="283" w:firstLine="0"/>
        <w:jc w:val="both"/>
      </w:pPr>
      <w:r>
        <w:rPr>
          <w:rStyle w:val="23pt"/>
        </w:rPr>
        <w:t>ВИРІШИЛА:</w:t>
      </w:r>
    </w:p>
    <w:p w:rsidR="00840D2D" w:rsidRDefault="00840D2D" w:rsidP="00840D2D">
      <w:pPr>
        <w:pStyle w:val="21"/>
        <w:shd w:val="clear" w:color="auto" w:fill="auto"/>
        <w:tabs>
          <w:tab w:val="left" w:pos="376"/>
        </w:tabs>
        <w:spacing w:after="304" w:line="322" w:lineRule="exact"/>
        <w:ind w:right="283" w:firstLine="0"/>
        <w:jc w:val="both"/>
      </w:pPr>
      <w:r>
        <w:t>1.Дати дозвіл на розробку проекту землеустрою щодо відведення земельної ділянки для будівництва спортивного майданчику розміром 42*22 зі штучним покриттям в селі Підрясне, Яворівського району, Львівської області .</w:t>
      </w:r>
    </w:p>
    <w:p w:rsidR="00840D2D" w:rsidRDefault="00840D2D" w:rsidP="00840D2D">
      <w:pPr>
        <w:pStyle w:val="21"/>
        <w:shd w:val="clear" w:color="auto" w:fill="auto"/>
        <w:tabs>
          <w:tab w:val="left" w:pos="376"/>
        </w:tabs>
        <w:spacing w:after="304" w:line="322" w:lineRule="exact"/>
        <w:ind w:right="283" w:firstLine="0"/>
        <w:jc w:val="both"/>
      </w:pPr>
      <w:r>
        <w:t>2.Виконавчому комітету Рясне-Руської сільської ради замовити в спеціалізованій землевпорядній організації проект землеустрою щодо відведення земельної ділянки.</w:t>
      </w:r>
    </w:p>
    <w:p w:rsidR="00840D2D" w:rsidRDefault="00840D2D" w:rsidP="00840D2D">
      <w:pPr>
        <w:pStyle w:val="21"/>
        <w:shd w:val="clear" w:color="auto" w:fill="auto"/>
        <w:tabs>
          <w:tab w:val="left" w:pos="367"/>
        </w:tabs>
        <w:spacing w:after="300" w:line="322" w:lineRule="exact"/>
        <w:ind w:right="283" w:firstLine="0"/>
        <w:jc w:val="both"/>
      </w:pPr>
      <w:r>
        <w:t>3.Розроблений та погоджений в установленому порядку проект землеустрою подати на затвердження на сесію Рясне-Руської сільської ради.</w:t>
      </w:r>
    </w:p>
    <w:p w:rsidR="003D7D9C" w:rsidRDefault="00840D2D" w:rsidP="003D7D9C">
      <w:pPr>
        <w:pStyle w:val="21"/>
        <w:shd w:val="clear" w:color="auto" w:fill="auto"/>
        <w:tabs>
          <w:tab w:val="left" w:pos="367"/>
        </w:tabs>
        <w:spacing w:after="0" w:line="322" w:lineRule="exact"/>
        <w:ind w:right="283" w:firstLine="0"/>
        <w:jc w:val="both"/>
      </w:pPr>
      <w:r>
        <w:t>4.Контроль за виконанням даного рішення покласти на постійну депутатську комісію з питань земельних відносин та будівництва ( голова комісії Гануляк В.І.)</w:t>
      </w:r>
    </w:p>
    <w:p w:rsidR="003D7D9C" w:rsidRDefault="003D7D9C" w:rsidP="003D7D9C">
      <w:pPr>
        <w:pStyle w:val="21"/>
        <w:shd w:val="clear" w:color="auto" w:fill="auto"/>
        <w:tabs>
          <w:tab w:val="left" w:pos="367"/>
        </w:tabs>
        <w:spacing w:after="0" w:line="322" w:lineRule="exact"/>
        <w:ind w:right="283" w:firstLine="0"/>
        <w:jc w:val="both"/>
      </w:pPr>
    </w:p>
    <w:p w:rsidR="003D7D9C" w:rsidRDefault="003D7D9C" w:rsidP="003D7D9C">
      <w:pPr>
        <w:pStyle w:val="21"/>
        <w:shd w:val="clear" w:color="auto" w:fill="auto"/>
        <w:tabs>
          <w:tab w:val="left" w:pos="367"/>
        </w:tabs>
        <w:spacing w:after="0" w:line="322" w:lineRule="exact"/>
        <w:ind w:right="283" w:firstLine="0"/>
        <w:jc w:val="both"/>
      </w:pPr>
      <w:bookmarkStart w:id="0" w:name="_GoBack"/>
      <w:bookmarkEnd w:id="0"/>
    </w:p>
    <w:p w:rsidR="00840D2D" w:rsidRDefault="00840D2D" w:rsidP="00840D2D">
      <w:pPr>
        <w:pStyle w:val="21"/>
        <w:shd w:val="clear" w:color="auto" w:fill="auto"/>
        <w:tabs>
          <w:tab w:val="left" w:pos="367"/>
        </w:tabs>
        <w:spacing w:after="1293" w:line="322" w:lineRule="exact"/>
        <w:ind w:right="283" w:firstLine="0"/>
        <w:jc w:val="both"/>
      </w:pPr>
      <w:r>
        <w:t xml:space="preserve">   Сільський голова                                            Емілія Смокоровська</w:t>
      </w:r>
    </w:p>
    <w:p w:rsidR="00825DE3" w:rsidRDefault="003D7D9C"/>
    <w:sectPr w:rsidR="00825DE3" w:rsidSect="00840D2D">
      <w:pgSz w:w="11906" w:h="16838"/>
      <w:pgMar w:top="993"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EF1348"/>
    <w:multiLevelType w:val="multilevel"/>
    <w:tmpl w:val="C2386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847"/>
    <w:rsid w:val="000B334A"/>
    <w:rsid w:val="00215D57"/>
    <w:rsid w:val="003C0074"/>
    <w:rsid w:val="003D7D9C"/>
    <w:rsid w:val="00840D2D"/>
    <w:rsid w:val="008D0061"/>
    <w:rsid w:val="00D368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887D8"/>
  <w15:chartTrackingRefBased/>
  <w15:docId w15:val="{FBF66C76-E778-40BA-BB83-C769EDAF2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1"/>
    <w:rsid w:val="00840D2D"/>
    <w:rPr>
      <w:rFonts w:ascii="Times New Roman" w:eastAsia="Times New Roman" w:hAnsi="Times New Roman" w:cs="Times New Roman"/>
      <w:sz w:val="28"/>
      <w:szCs w:val="28"/>
      <w:shd w:val="clear" w:color="auto" w:fill="FFFFFF"/>
    </w:rPr>
  </w:style>
  <w:style w:type="character" w:customStyle="1" w:styleId="23pt">
    <w:name w:val="Основной текст (2) + Интервал 3 pt"/>
    <w:basedOn w:val="2"/>
    <w:rsid w:val="00840D2D"/>
    <w:rPr>
      <w:rFonts w:ascii="Times New Roman" w:eastAsia="Times New Roman" w:hAnsi="Times New Roman" w:cs="Times New Roman"/>
      <w:color w:val="000000"/>
      <w:spacing w:val="70"/>
      <w:w w:val="100"/>
      <w:position w:val="0"/>
      <w:sz w:val="28"/>
      <w:szCs w:val="28"/>
      <w:shd w:val="clear" w:color="auto" w:fill="FFFFFF"/>
      <w:lang w:val="uk-UA" w:eastAsia="uk-UA" w:bidi="uk-UA"/>
    </w:rPr>
  </w:style>
  <w:style w:type="paragraph" w:customStyle="1" w:styleId="21">
    <w:name w:val="Основной текст (2)1"/>
    <w:basedOn w:val="a"/>
    <w:link w:val="2"/>
    <w:rsid w:val="00840D2D"/>
    <w:pPr>
      <w:widowControl w:val="0"/>
      <w:shd w:val="clear" w:color="auto" w:fill="FFFFFF"/>
      <w:spacing w:after="4440" w:line="370" w:lineRule="exact"/>
      <w:ind w:hanging="700"/>
      <w:jc w:val="center"/>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1115</Words>
  <Characters>637</Characters>
  <Application>Microsoft Office Word</Application>
  <DocSecurity>0</DocSecurity>
  <Lines>5</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BUCHALTER</cp:lastModifiedBy>
  <cp:revision>8</cp:revision>
  <dcterms:created xsi:type="dcterms:W3CDTF">2023-02-06T13:03:00Z</dcterms:created>
  <dcterms:modified xsi:type="dcterms:W3CDTF">2023-02-16T11:35:00Z</dcterms:modified>
</cp:coreProperties>
</file>