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0C3" w:rsidRPr="00B120C3" w:rsidRDefault="00B120C3" w:rsidP="00B120C3">
      <w:pPr>
        <w:spacing w:before="203" w:line="317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B120C3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B120C3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B120C3">
        <w:rPr>
          <w:rFonts w:ascii="Times New Roman" w:hAnsi="Times New Roman" w:cs="Times New Roman"/>
          <w:sz w:val="28"/>
          <w:szCs w:val="28"/>
        </w:rPr>
        <w:br/>
        <w:t>П’ЯТДЕСЯТ ПЕРША СЕСІЯ СЬОМОГО СКЛИКАННЯ</w:t>
      </w:r>
    </w:p>
    <w:p w:rsidR="00B120C3" w:rsidRPr="00B120C3" w:rsidRDefault="00B120C3" w:rsidP="00B120C3">
      <w:pPr>
        <w:spacing w:after="229" w:line="317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B120C3">
        <w:rPr>
          <w:rStyle w:val="923pt"/>
          <w:rFonts w:eastAsia="Microsoft Sans Serif"/>
        </w:rPr>
        <w:t>РІШЕННЯ</w:t>
      </w:r>
      <w:r w:rsidRPr="00B120C3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20C3">
        <w:rPr>
          <w:rFonts w:ascii="Times New Roman" w:hAnsi="Times New Roman" w:cs="Times New Roman"/>
          <w:sz w:val="28"/>
          <w:szCs w:val="28"/>
        </w:rPr>
        <w:t>3161</w:t>
      </w:r>
    </w:p>
    <w:p w:rsidR="00B120C3" w:rsidRDefault="00B120C3" w:rsidP="00B120C3">
      <w:pPr>
        <w:tabs>
          <w:tab w:val="left" w:pos="6854"/>
        </w:tabs>
        <w:spacing w:line="331" w:lineRule="exact"/>
        <w:rPr>
          <w:rFonts w:ascii="Times New Roman" w:hAnsi="Times New Roman" w:cs="Times New Roman"/>
          <w:sz w:val="28"/>
          <w:szCs w:val="28"/>
        </w:rPr>
      </w:pPr>
      <w:r w:rsidRPr="00B120C3">
        <w:rPr>
          <w:rFonts w:ascii="Times New Roman" w:hAnsi="Times New Roman" w:cs="Times New Roman"/>
          <w:sz w:val="28"/>
          <w:szCs w:val="28"/>
        </w:rPr>
        <w:t>від 26 вересня 2019 року</w:t>
      </w:r>
      <w:r w:rsidRPr="00B120C3">
        <w:rPr>
          <w:rFonts w:ascii="Times New Roman" w:hAnsi="Times New Roman" w:cs="Times New Roman"/>
          <w:sz w:val="28"/>
          <w:szCs w:val="28"/>
        </w:rPr>
        <w:tab/>
        <w:t xml:space="preserve">с. Рясне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120C3">
        <w:rPr>
          <w:rFonts w:ascii="Times New Roman" w:hAnsi="Times New Roman" w:cs="Times New Roman"/>
          <w:sz w:val="28"/>
          <w:szCs w:val="28"/>
        </w:rPr>
        <w:t xml:space="preserve"> Руське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20C3" w:rsidRPr="00B120C3" w:rsidRDefault="00B120C3" w:rsidP="00B120C3">
      <w:pPr>
        <w:tabs>
          <w:tab w:val="left" w:pos="6854"/>
        </w:tabs>
        <w:spacing w:line="331" w:lineRule="exact"/>
        <w:rPr>
          <w:rFonts w:ascii="Times New Roman" w:hAnsi="Times New Roman" w:cs="Times New Roman"/>
          <w:sz w:val="28"/>
          <w:szCs w:val="28"/>
        </w:rPr>
      </w:pPr>
      <w:r w:rsidRPr="00B120C3"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Pr="00B120C3">
        <w:rPr>
          <w:rFonts w:ascii="Times New Roman" w:hAnsi="Times New Roman" w:cs="Times New Roman"/>
          <w:sz w:val="28"/>
          <w:szCs w:val="28"/>
        </w:rPr>
        <w:t xml:space="preserve"> щодо відведення земельної ділянки для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Pr="00B120C3">
        <w:rPr>
          <w:rFonts w:ascii="Times New Roman" w:hAnsi="Times New Roman" w:cs="Times New Roman"/>
          <w:sz w:val="28"/>
          <w:szCs w:val="28"/>
        </w:rPr>
        <w:t xml:space="preserve"> ведення особистого селянського господарства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Pr="00B120C3">
        <w:rPr>
          <w:rFonts w:ascii="Times New Roman" w:hAnsi="Times New Roman" w:cs="Times New Roman"/>
          <w:sz w:val="28"/>
          <w:szCs w:val="28"/>
        </w:rPr>
        <w:t xml:space="preserve"> в селі Рясне - Руське </w:t>
      </w:r>
      <w:proofErr w:type="spellStart"/>
      <w:r w:rsidRPr="00B120C3">
        <w:rPr>
          <w:rFonts w:ascii="Times New Roman" w:hAnsi="Times New Roman" w:cs="Times New Roman"/>
          <w:sz w:val="28"/>
          <w:szCs w:val="28"/>
        </w:rPr>
        <w:t>Головецькому</w:t>
      </w:r>
      <w:proofErr w:type="spellEnd"/>
      <w:r w:rsidRPr="00B120C3">
        <w:rPr>
          <w:rFonts w:ascii="Times New Roman" w:hAnsi="Times New Roman" w:cs="Times New Roman"/>
          <w:sz w:val="28"/>
          <w:szCs w:val="28"/>
        </w:rPr>
        <w:t xml:space="preserve"> В.А.</w:t>
      </w:r>
    </w:p>
    <w:p w:rsidR="00B120C3" w:rsidRDefault="00B120C3" w:rsidP="00B120C3">
      <w:pPr>
        <w:spacing w:after="270" w:line="317" w:lineRule="exact"/>
        <w:ind w:firstLine="1240"/>
        <w:jc w:val="both"/>
        <w:rPr>
          <w:rFonts w:ascii="Times New Roman" w:hAnsi="Times New Roman" w:cs="Times New Roman"/>
          <w:sz w:val="28"/>
          <w:szCs w:val="28"/>
        </w:rPr>
      </w:pPr>
    </w:p>
    <w:p w:rsidR="00B120C3" w:rsidRPr="00B120C3" w:rsidRDefault="00B120C3" w:rsidP="00B120C3">
      <w:pPr>
        <w:spacing w:after="270" w:line="317" w:lineRule="exact"/>
        <w:ind w:right="425" w:firstLine="1240"/>
        <w:jc w:val="both"/>
        <w:rPr>
          <w:rFonts w:ascii="Times New Roman" w:hAnsi="Times New Roman" w:cs="Times New Roman"/>
          <w:sz w:val="28"/>
          <w:szCs w:val="28"/>
        </w:rPr>
      </w:pPr>
      <w:r w:rsidRPr="00B120C3"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 w:rsidRPr="00B120C3">
        <w:rPr>
          <w:rFonts w:ascii="Times New Roman" w:hAnsi="Times New Roman" w:cs="Times New Roman"/>
          <w:sz w:val="28"/>
          <w:szCs w:val="28"/>
        </w:rPr>
        <w:t>Головецького</w:t>
      </w:r>
      <w:proofErr w:type="spellEnd"/>
      <w:r w:rsidRPr="00B120C3">
        <w:rPr>
          <w:rFonts w:ascii="Times New Roman" w:hAnsi="Times New Roman" w:cs="Times New Roman"/>
          <w:sz w:val="28"/>
          <w:szCs w:val="28"/>
        </w:rPr>
        <w:t xml:space="preserve"> Валерія Анатолійовича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розроблений ФОП Спільник Роман Богданович,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B120C3" w:rsidRPr="00B120C3" w:rsidRDefault="00B120C3" w:rsidP="00B120C3">
      <w:pPr>
        <w:pStyle w:val="21"/>
        <w:shd w:val="clear" w:color="auto" w:fill="auto"/>
        <w:spacing w:after="0" w:line="280" w:lineRule="exact"/>
        <w:ind w:right="425" w:firstLine="0"/>
        <w:jc w:val="both"/>
      </w:pPr>
      <w:r w:rsidRPr="00B120C3">
        <w:rPr>
          <w:rStyle w:val="23pt"/>
        </w:rPr>
        <w:t>ВИРІШИЛА:</w:t>
      </w:r>
    </w:p>
    <w:p w:rsidR="00B120C3" w:rsidRPr="00B120C3" w:rsidRDefault="00B120C3" w:rsidP="00B120C3">
      <w:pPr>
        <w:spacing w:after="240" w:line="317" w:lineRule="exact"/>
        <w:ind w:right="425"/>
        <w:jc w:val="both"/>
        <w:rPr>
          <w:rFonts w:ascii="Times New Roman" w:hAnsi="Times New Roman" w:cs="Times New Roman"/>
          <w:sz w:val="28"/>
          <w:szCs w:val="28"/>
        </w:rPr>
      </w:pPr>
      <w:r w:rsidRPr="00B120C3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20C3">
        <w:rPr>
          <w:rFonts w:ascii="Times New Roman" w:hAnsi="Times New Roman" w:cs="Times New Roman"/>
          <w:sz w:val="28"/>
          <w:szCs w:val="28"/>
        </w:rPr>
        <w:t xml:space="preserve">Затвердити проект землеустрою щодо відведення земельної ділянки для ведення особистого селянського господарства площею 0,2300 га, яка знаходиться в селі Рясне - Руське, Яворівського району, Львівської області, </w:t>
      </w:r>
      <w:proofErr w:type="spellStart"/>
      <w:r w:rsidRPr="00B120C3">
        <w:rPr>
          <w:rFonts w:ascii="Times New Roman" w:hAnsi="Times New Roman" w:cs="Times New Roman"/>
          <w:sz w:val="28"/>
          <w:szCs w:val="28"/>
        </w:rPr>
        <w:t>Головецькому</w:t>
      </w:r>
      <w:proofErr w:type="spellEnd"/>
      <w:r w:rsidRPr="00B120C3">
        <w:rPr>
          <w:rFonts w:ascii="Times New Roman" w:hAnsi="Times New Roman" w:cs="Times New Roman"/>
          <w:sz w:val="28"/>
          <w:szCs w:val="28"/>
        </w:rPr>
        <w:t xml:space="preserve"> Валерію Анатолійовичу.</w:t>
      </w:r>
    </w:p>
    <w:p w:rsidR="00B120C3" w:rsidRPr="00B120C3" w:rsidRDefault="00B120C3" w:rsidP="00B120C3">
      <w:pPr>
        <w:tabs>
          <w:tab w:val="left" w:pos="1670"/>
        </w:tabs>
        <w:spacing w:line="317" w:lineRule="exact"/>
        <w:ind w:right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B120C3">
        <w:rPr>
          <w:rFonts w:ascii="Times New Roman" w:hAnsi="Times New Roman" w:cs="Times New Roman"/>
          <w:sz w:val="28"/>
          <w:szCs w:val="28"/>
        </w:rPr>
        <w:t>Передати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20C3">
        <w:rPr>
          <w:rFonts w:ascii="Times New Roman" w:hAnsi="Times New Roman" w:cs="Times New Roman"/>
          <w:sz w:val="28"/>
          <w:szCs w:val="28"/>
        </w:rPr>
        <w:t>Головецькому</w:t>
      </w:r>
      <w:proofErr w:type="spellEnd"/>
      <w:r w:rsidRPr="00B120C3">
        <w:rPr>
          <w:rFonts w:ascii="Times New Roman" w:hAnsi="Times New Roman" w:cs="Times New Roman"/>
          <w:sz w:val="28"/>
          <w:szCs w:val="28"/>
        </w:rPr>
        <w:t xml:space="preserve"> Валерію Анатолійовичу у власність земельну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20C3">
        <w:rPr>
          <w:rFonts w:ascii="Times New Roman" w:hAnsi="Times New Roman" w:cs="Times New Roman"/>
          <w:sz w:val="28"/>
          <w:szCs w:val="28"/>
        </w:rPr>
        <w:t>ділянку для ведення особистого селянського господарства площею 0,2300 га з кадастровим номером 4625887500:04:001:1390, яка знаходиться в селі Рясне - Руське, Яворівського району, Львівської області.</w:t>
      </w:r>
    </w:p>
    <w:p w:rsidR="00B120C3" w:rsidRDefault="00B120C3" w:rsidP="00B120C3">
      <w:pPr>
        <w:spacing w:line="317" w:lineRule="exact"/>
        <w:ind w:right="425"/>
        <w:jc w:val="both"/>
        <w:rPr>
          <w:rFonts w:ascii="Times New Roman" w:hAnsi="Times New Roman" w:cs="Times New Roman"/>
          <w:sz w:val="28"/>
          <w:szCs w:val="28"/>
        </w:rPr>
      </w:pPr>
    </w:p>
    <w:p w:rsidR="00B120C3" w:rsidRDefault="00B120C3" w:rsidP="00B120C3">
      <w:pPr>
        <w:spacing w:line="317" w:lineRule="exact"/>
        <w:ind w:right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B120C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20C3">
        <w:rPr>
          <w:rFonts w:ascii="Times New Roman" w:hAnsi="Times New Roman" w:cs="Times New Roman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B120C3" w:rsidRDefault="00B120C3" w:rsidP="00B120C3">
      <w:pPr>
        <w:spacing w:line="317" w:lineRule="exact"/>
        <w:ind w:right="425"/>
        <w:jc w:val="both"/>
        <w:rPr>
          <w:rFonts w:ascii="Times New Roman" w:hAnsi="Times New Roman" w:cs="Times New Roman"/>
          <w:sz w:val="28"/>
          <w:szCs w:val="28"/>
        </w:rPr>
      </w:pPr>
    </w:p>
    <w:p w:rsidR="00B120C3" w:rsidRDefault="00B120C3" w:rsidP="00B120C3">
      <w:pPr>
        <w:pStyle w:val="21"/>
        <w:shd w:val="clear" w:color="auto" w:fill="auto"/>
        <w:tabs>
          <w:tab w:val="left" w:pos="858"/>
        </w:tabs>
        <w:spacing w:after="304" w:line="240" w:lineRule="auto"/>
        <w:ind w:right="425" w:firstLine="0"/>
        <w:jc w:val="both"/>
      </w:pPr>
      <w:r>
        <w:t>4.</w:t>
      </w:r>
      <w:r w:rsidRPr="00B120C3">
        <w:t xml:space="preserve"> </w:t>
      </w:r>
      <w:r>
        <w:t>Контроль за виконанням даного рішення покласти на постійну депутатську комісію з питань земельних відносин та буді</w:t>
      </w:r>
      <w:r>
        <w:t xml:space="preserve">вництва  </w:t>
      </w:r>
      <w:r>
        <w:t xml:space="preserve">( голова комісії </w:t>
      </w:r>
      <w:proofErr w:type="spellStart"/>
      <w:r>
        <w:t>Гануляк</w:t>
      </w:r>
      <w:proofErr w:type="spellEnd"/>
      <w:r>
        <w:t xml:space="preserve"> В.І.)</w:t>
      </w:r>
      <w:r>
        <w:t xml:space="preserve"> </w:t>
      </w:r>
    </w:p>
    <w:p w:rsidR="00B120C3" w:rsidRDefault="00B120C3" w:rsidP="00B120C3">
      <w:pPr>
        <w:pStyle w:val="21"/>
        <w:shd w:val="clear" w:color="auto" w:fill="auto"/>
        <w:tabs>
          <w:tab w:val="left" w:pos="858"/>
        </w:tabs>
        <w:spacing w:after="304" w:line="240" w:lineRule="auto"/>
        <w:ind w:right="425" w:firstLine="0"/>
        <w:jc w:val="both"/>
      </w:pPr>
    </w:p>
    <w:p w:rsidR="00B120C3" w:rsidRDefault="00B120C3" w:rsidP="00B120C3">
      <w:pPr>
        <w:pStyle w:val="21"/>
        <w:shd w:val="clear" w:color="auto" w:fill="auto"/>
        <w:tabs>
          <w:tab w:val="left" w:pos="858"/>
        </w:tabs>
        <w:spacing w:after="304" w:line="240" w:lineRule="auto"/>
        <w:ind w:right="425" w:firstLine="0"/>
        <w:jc w:val="both"/>
      </w:pPr>
    </w:p>
    <w:p w:rsidR="00470B73" w:rsidRPr="00B120C3" w:rsidRDefault="00B120C3" w:rsidP="00B120C3">
      <w:pPr>
        <w:pStyle w:val="21"/>
        <w:shd w:val="clear" w:color="auto" w:fill="auto"/>
        <w:tabs>
          <w:tab w:val="left" w:pos="858"/>
        </w:tabs>
        <w:spacing w:after="304" w:line="240" w:lineRule="auto"/>
        <w:ind w:right="425" w:firstLine="0"/>
        <w:jc w:val="both"/>
      </w:pPr>
      <w:r>
        <w:t xml:space="preserve">  Сільський голова                                                   </w:t>
      </w:r>
      <w:bookmarkStart w:id="0" w:name="_GoBack"/>
      <w:bookmarkEnd w:id="0"/>
      <w:r>
        <w:t>Емілія Смокоровська</w:t>
      </w:r>
    </w:p>
    <w:sectPr w:rsidR="00470B73" w:rsidRPr="00B120C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263DF"/>
    <w:multiLevelType w:val="multilevel"/>
    <w:tmpl w:val="776AA6F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09E4EAB"/>
    <w:multiLevelType w:val="multilevel"/>
    <w:tmpl w:val="61E89E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A71"/>
    <w:rsid w:val="00470B73"/>
    <w:rsid w:val="00A54A71"/>
    <w:rsid w:val="00B12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8D51A"/>
  <w15:chartTrackingRefBased/>
  <w15:docId w15:val="{E874ECF1-BACF-4CA6-80F7-6EDC878B6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120C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B120C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B120C3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923pt">
    <w:name w:val="Основной текст (92) + Интервал 3 pt"/>
    <w:basedOn w:val="a0"/>
    <w:rsid w:val="00B120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B120C3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295pt1pt">
    <w:name w:val="Основной текст (2) + 9;5 pt;Интервал 1 pt"/>
    <w:basedOn w:val="2"/>
    <w:rsid w:val="00B120C3"/>
    <w:rPr>
      <w:rFonts w:ascii="Times New Roman" w:eastAsia="Times New Roman" w:hAnsi="Times New Roman" w:cs="Times New Roman"/>
      <w:color w:val="000000"/>
      <w:spacing w:val="20"/>
      <w:w w:val="100"/>
      <w:position w:val="0"/>
      <w:sz w:val="19"/>
      <w:szCs w:val="19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1246</Words>
  <Characters>711</Characters>
  <Application>Microsoft Office Word</Application>
  <DocSecurity>0</DocSecurity>
  <Lines>5</Lines>
  <Paragraphs>3</Paragraphs>
  <ScaleCrop>false</ScaleCrop>
  <Company>SPecialiST RePack</Company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2023-02-07T10:20:00Z</dcterms:created>
  <dcterms:modified xsi:type="dcterms:W3CDTF">2023-02-07T10:27:00Z</dcterms:modified>
</cp:coreProperties>
</file>