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0A6" w:rsidRDefault="009130A6" w:rsidP="009130A6">
      <w:pPr>
        <w:pStyle w:val="21"/>
        <w:shd w:val="clear" w:color="auto" w:fill="auto"/>
        <w:spacing w:after="0" w:line="360" w:lineRule="exact"/>
        <w:ind w:left="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</w:p>
    <w:p w:rsidR="009130A6" w:rsidRDefault="009130A6" w:rsidP="009130A6">
      <w:pPr>
        <w:pStyle w:val="21"/>
        <w:shd w:val="clear" w:color="auto" w:fill="auto"/>
        <w:spacing w:after="37" w:line="280" w:lineRule="exact"/>
        <w:ind w:left="80" w:firstLine="0"/>
      </w:pPr>
      <w:r>
        <w:rPr>
          <w:rStyle w:val="23pt"/>
        </w:rPr>
        <w:t>РІШЕННЯ</w:t>
      </w:r>
      <w:r>
        <w:t>№</w:t>
      </w:r>
      <w:r>
        <w:t xml:space="preserve"> </w:t>
      </w:r>
      <w:r>
        <w:t>3171</w:t>
      </w:r>
    </w:p>
    <w:p w:rsidR="009130A6" w:rsidRDefault="009130A6" w:rsidP="009130A6">
      <w:pPr>
        <w:pStyle w:val="21"/>
        <w:shd w:val="clear" w:color="auto" w:fill="auto"/>
        <w:tabs>
          <w:tab w:val="left" w:pos="6912"/>
        </w:tabs>
        <w:spacing w:after="0" w:line="280" w:lineRule="exact"/>
        <w:ind w:firstLine="0"/>
        <w:jc w:val="both"/>
      </w:pPr>
    </w:p>
    <w:p w:rsidR="009130A6" w:rsidRDefault="009130A6" w:rsidP="009130A6">
      <w:pPr>
        <w:pStyle w:val="21"/>
        <w:shd w:val="clear" w:color="auto" w:fill="auto"/>
        <w:tabs>
          <w:tab w:val="left" w:pos="6912"/>
        </w:tabs>
        <w:spacing w:after="0" w:line="280" w:lineRule="exact"/>
        <w:ind w:right="425" w:firstLine="0"/>
        <w:jc w:val="both"/>
      </w:pPr>
      <w:r>
        <w:t>від 26 вересня 2019 року</w:t>
      </w:r>
      <w:r>
        <w:tab/>
        <w:t>с. Рясне - Руське</w:t>
      </w:r>
    </w:p>
    <w:p w:rsidR="009130A6" w:rsidRDefault="009130A6" w:rsidP="009130A6">
      <w:pPr>
        <w:pStyle w:val="21"/>
        <w:shd w:val="clear" w:color="auto" w:fill="auto"/>
        <w:spacing w:after="0" w:line="322" w:lineRule="exact"/>
        <w:ind w:right="425" w:firstLine="0"/>
        <w:jc w:val="both"/>
      </w:pPr>
      <w:r>
        <w:t>Про затвердження проекту землеустрою</w:t>
      </w:r>
    </w:p>
    <w:p w:rsidR="009130A6" w:rsidRDefault="009130A6" w:rsidP="009130A6">
      <w:pPr>
        <w:pStyle w:val="21"/>
        <w:shd w:val="clear" w:color="auto" w:fill="auto"/>
        <w:spacing w:after="0" w:line="322" w:lineRule="exact"/>
        <w:ind w:right="425" w:firstLine="0"/>
        <w:jc w:val="both"/>
      </w:pPr>
      <w:r>
        <w:t>щодо відведення земельної ділянки для</w:t>
      </w:r>
    </w:p>
    <w:p w:rsidR="009130A6" w:rsidRDefault="009130A6" w:rsidP="009130A6">
      <w:pPr>
        <w:pStyle w:val="21"/>
        <w:shd w:val="clear" w:color="auto" w:fill="auto"/>
        <w:spacing w:after="0" w:line="322" w:lineRule="exact"/>
        <w:ind w:right="425" w:firstLine="0"/>
        <w:jc w:val="both"/>
      </w:pPr>
      <w:r>
        <w:t>будівництва та обслуговування жилого</w:t>
      </w:r>
    </w:p>
    <w:p w:rsidR="009130A6" w:rsidRDefault="009130A6" w:rsidP="009130A6">
      <w:pPr>
        <w:pStyle w:val="21"/>
        <w:shd w:val="clear" w:color="auto" w:fill="auto"/>
        <w:spacing w:after="0" w:line="322" w:lineRule="exact"/>
        <w:ind w:right="425" w:firstLine="0"/>
        <w:jc w:val="both"/>
      </w:pPr>
      <w:r>
        <w:t>будинку, господарських будівель і споруд</w:t>
      </w:r>
    </w:p>
    <w:p w:rsidR="009130A6" w:rsidRDefault="009130A6" w:rsidP="009130A6">
      <w:pPr>
        <w:pStyle w:val="21"/>
        <w:shd w:val="clear" w:color="auto" w:fill="auto"/>
        <w:spacing w:after="244" w:line="322" w:lineRule="exact"/>
        <w:ind w:right="425" w:firstLine="0"/>
        <w:jc w:val="both"/>
      </w:pPr>
      <w:r>
        <w:t>Хацко М.Р.</w:t>
      </w:r>
    </w:p>
    <w:p w:rsidR="009130A6" w:rsidRDefault="009130A6" w:rsidP="009130A6">
      <w:pPr>
        <w:pStyle w:val="21"/>
        <w:shd w:val="clear" w:color="auto" w:fill="auto"/>
        <w:spacing w:after="0" w:line="317" w:lineRule="exact"/>
        <w:ind w:right="425" w:firstLine="1420"/>
        <w:jc w:val="both"/>
      </w:pPr>
      <w:r>
        <w:t>Розглянувши письмове звернення Хацко Мирославі Романівні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селі Підрясне вул. Шевченка, 35 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9130A6" w:rsidRDefault="009130A6" w:rsidP="009130A6">
      <w:pPr>
        <w:pStyle w:val="21"/>
        <w:shd w:val="clear" w:color="auto" w:fill="auto"/>
        <w:spacing w:after="0" w:line="317" w:lineRule="exact"/>
        <w:ind w:right="425" w:firstLine="0"/>
        <w:jc w:val="both"/>
      </w:pPr>
      <w:bookmarkStart w:id="0" w:name="_GoBack"/>
      <w:bookmarkEnd w:id="0"/>
      <w:r>
        <w:rPr>
          <w:rStyle w:val="23pt"/>
        </w:rPr>
        <w:t>ВИРІШИЛА:</w:t>
      </w:r>
    </w:p>
    <w:p w:rsidR="009130A6" w:rsidRDefault="009130A6" w:rsidP="009130A6">
      <w:pPr>
        <w:pStyle w:val="21"/>
        <w:numPr>
          <w:ilvl w:val="0"/>
          <w:numId w:val="1"/>
        </w:numPr>
        <w:shd w:val="clear" w:color="auto" w:fill="auto"/>
        <w:tabs>
          <w:tab w:val="left" w:pos="362"/>
        </w:tabs>
        <w:spacing w:after="0" w:line="317" w:lineRule="exact"/>
        <w:ind w:right="425" w:firstLine="0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Хацко Мирославі Романівні площею 0,2500 га, яка знаходиться в селі Підрясне, вул. Шевченка 35, Яворівського району, Львівської області.</w:t>
      </w:r>
    </w:p>
    <w:p w:rsidR="009130A6" w:rsidRDefault="009130A6" w:rsidP="009130A6">
      <w:pPr>
        <w:pStyle w:val="21"/>
        <w:shd w:val="clear" w:color="auto" w:fill="auto"/>
        <w:tabs>
          <w:tab w:val="left" w:pos="362"/>
        </w:tabs>
        <w:spacing w:after="0" w:line="317" w:lineRule="exact"/>
        <w:ind w:right="425" w:firstLine="0"/>
        <w:jc w:val="both"/>
      </w:pPr>
      <w:r>
        <w:t xml:space="preserve">1.  </w:t>
      </w:r>
      <w:r>
        <w:t>Передати Хацко Мирославі Романівні у власність земельну ділянку для будівництва та обслуговування жилого будинку, господарських будівель і споруд площею 0,2500 га, з кадастровим номером 4625887500:03:001:0235 яка знаходиться в селі Підрясне, вул.</w:t>
      </w:r>
      <w:r>
        <w:t xml:space="preserve"> </w:t>
      </w:r>
      <w:r>
        <w:t>Шевченка 35, Яворівського району, Львівської області.</w:t>
      </w:r>
    </w:p>
    <w:p w:rsidR="009130A6" w:rsidRDefault="009130A6" w:rsidP="009130A6">
      <w:pPr>
        <w:pStyle w:val="21"/>
        <w:shd w:val="clear" w:color="auto" w:fill="auto"/>
        <w:tabs>
          <w:tab w:val="left" w:pos="858"/>
        </w:tabs>
        <w:spacing w:after="206" w:line="317" w:lineRule="exact"/>
        <w:ind w:right="500" w:firstLine="0"/>
        <w:jc w:val="both"/>
      </w:pPr>
      <w:r w:rsidRPr="009130A6">
        <w:t>3.</w:t>
      </w:r>
      <w:r>
        <w:t xml:space="preserve">  </w:t>
      </w:r>
      <w:r>
        <w:t>До використання земельної ділянки приступити після винесення меж земельної ділянки в натуру (на місцевості) та одержання документів, що</w:t>
      </w:r>
      <w:r>
        <w:t xml:space="preserve"> </w:t>
      </w:r>
      <w:r>
        <w:t>посвідчують право власності на земельну ділянку.</w:t>
      </w:r>
    </w:p>
    <w:p w:rsidR="009130A6" w:rsidRPr="009130A6" w:rsidRDefault="009130A6" w:rsidP="009130A6">
      <w:pPr>
        <w:pStyle w:val="21"/>
        <w:shd w:val="clear" w:color="auto" w:fill="auto"/>
        <w:tabs>
          <w:tab w:val="left" w:pos="858"/>
        </w:tabs>
        <w:spacing w:after="206" w:line="317" w:lineRule="exact"/>
        <w:ind w:right="500" w:firstLine="0"/>
        <w:jc w:val="both"/>
        <w:rPr>
          <w:rStyle w:val="295pt1pt"/>
          <w:color w:val="auto"/>
          <w:spacing w:val="0"/>
          <w:sz w:val="28"/>
          <w:szCs w:val="28"/>
          <w:shd w:val="clear" w:color="auto" w:fill="auto"/>
          <w:lang w:eastAsia="en-US" w:bidi="ar-SA"/>
        </w:rPr>
      </w:pPr>
      <w:r>
        <w:t xml:space="preserve">4. </w:t>
      </w:r>
      <w:r>
        <w:t>Контроль за виконанням даного рішення покласти на постійну депутатську комісію з питань земельних відносин та бу</w:t>
      </w:r>
      <w:r>
        <w:t xml:space="preserve">дівництва </w:t>
      </w:r>
      <w:r>
        <w:t xml:space="preserve">( голова комісії Гануляк </w:t>
      </w:r>
      <w:r>
        <w:rPr>
          <w:rStyle w:val="295pt1pt"/>
          <w:sz w:val="28"/>
          <w:szCs w:val="28"/>
        </w:rPr>
        <w:t>В.І.)</w:t>
      </w:r>
    </w:p>
    <w:p w:rsidR="009130A6" w:rsidRDefault="009130A6" w:rsidP="009130A6">
      <w:pPr>
        <w:pStyle w:val="21"/>
        <w:shd w:val="clear" w:color="auto" w:fill="auto"/>
        <w:tabs>
          <w:tab w:val="left" w:pos="858"/>
        </w:tabs>
        <w:spacing w:after="206" w:line="317" w:lineRule="exact"/>
        <w:ind w:right="500" w:firstLine="0"/>
        <w:jc w:val="both"/>
        <w:rPr>
          <w:rStyle w:val="295pt1pt"/>
          <w:sz w:val="28"/>
          <w:szCs w:val="28"/>
        </w:rPr>
      </w:pPr>
      <w:r>
        <w:rPr>
          <w:rStyle w:val="295pt1pt"/>
          <w:sz w:val="28"/>
          <w:szCs w:val="28"/>
        </w:rPr>
        <w:t xml:space="preserve">  </w:t>
      </w:r>
    </w:p>
    <w:p w:rsidR="009130A6" w:rsidRDefault="009130A6" w:rsidP="009130A6">
      <w:pPr>
        <w:pStyle w:val="21"/>
        <w:shd w:val="clear" w:color="auto" w:fill="auto"/>
        <w:tabs>
          <w:tab w:val="left" w:pos="858"/>
        </w:tabs>
        <w:spacing w:after="206" w:line="317" w:lineRule="exact"/>
        <w:ind w:right="500" w:firstLine="0"/>
        <w:jc w:val="both"/>
        <w:rPr>
          <w:rStyle w:val="295pt1pt"/>
          <w:sz w:val="28"/>
          <w:szCs w:val="28"/>
        </w:rPr>
      </w:pPr>
    </w:p>
    <w:p w:rsidR="009130A6" w:rsidRPr="009130A6" w:rsidRDefault="009130A6" w:rsidP="009130A6">
      <w:pPr>
        <w:pStyle w:val="21"/>
        <w:shd w:val="clear" w:color="auto" w:fill="auto"/>
        <w:tabs>
          <w:tab w:val="left" w:pos="858"/>
        </w:tabs>
        <w:spacing w:after="206" w:line="317" w:lineRule="exact"/>
        <w:ind w:right="500" w:firstLine="0"/>
        <w:jc w:val="both"/>
        <w:rPr>
          <w:rStyle w:val="295pt1pt"/>
          <w:color w:val="auto"/>
          <w:spacing w:val="0"/>
          <w:sz w:val="28"/>
          <w:szCs w:val="28"/>
          <w:shd w:val="clear" w:color="auto" w:fill="auto"/>
          <w:lang w:eastAsia="en-US" w:bidi="ar-SA"/>
        </w:rPr>
      </w:pPr>
      <w:r>
        <w:rPr>
          <w:rStyle w:val="295pt1pt"/>
          <w:sz w:val="28"/>
          <w:szCs w:val="28"/>
        </w:rPr>
        <w:t xml:space="preserve">    Сільський голова                                  Емілія Смокоровська</w:t>
      </w:r>
    </w:p>
    <w:sectPr w:rsidR="009130A6" w:rsidRPr="009130A6" w:rsidSect="009130A6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55955"/>
    <w:multiLevelType w:val="multilevel"/>
    <w:tmpl w:val="A2F28A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09E4EAB"/>
    <w:multiLevelType w:val="multilevel"/>
    <w:tmpl w:val="61E89E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3E5"/>
    <w:rsid w:val="00470B73"/>
    <w:rsid w:val="009130A6"/>
    <w:rsid w:val="0097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0EFA0"/>
  <w15:chartTrackingRefBased/>
  <w15:docId w15:val="{9B006CC6-993F-4D81-B80C-5F5222E27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130A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130A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130A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24Exact">
    <w:name w:val="Основной текст (124) Exact"/>
    <w:basedOn w:val="a0"/>
    <w:rsid w:val="009130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21">
    <w:name w:val="Основной текст (2)1"/>
    <w:basedOn w:val="a"/>
    <w:link w:val="2"/>
    <w:rsid w:val="009130A6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95pt1pt">
    <w:name w:val="Основной текст (2) + 9;5 pt;Интервал 1 pt"/>
    <w:basedOn w:val="2"/>
    <w:rsid w:val="009130A6"/>
    <w:rPr>
      <w:rFonts w:ascii="Times New Roman" w:eastAsia="Times New Roman" w:hAnsi="Times New Roman" w:cs="Times New Roman"/>
      <w:color w:val="000000"/>
      <w:spacing w:val="20"/>
      <w:w w:val="100"/>
      <w:position w:val="0"/>
      <w:sz w:val="19"/>
      <w:szCs w:val="19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1257</Words>
  <Characters>717</Characters>
  <Application>Microsoft Office Word</Application>
  <DocSecurity>0</DocSecurity>
  <Lines>5</Lines>
  <Paragraphs>3</Paragraphs>
  <ScaleCrop>false</ScaleCrop>
  <Company>SPecialiST RePack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2023-02-07T11:35:00Z</dcterms:created>
  <dcterms:modified xsi:type="dcterms:W3CDTF">2023-02-07T11:39:00Z</dcterms:modified>
</cp:coreProperties>
</file>