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936" w:rsidRPr="00EF5936" w:rsidRDefault="00EF5936" w:rsidP="00EF5936">
      <w:pPr>
        <w:ind w:left="40"/>
        <w:jc w:val="center"/>
        <w:rPr>
          <w:rFonts w:ascii="Times New Roman" w:hAnsi="Times New Roman" w:cs="Times New Roman"/>
          <w:sz w:val="28"/>
          <w:szCs w:val="28"/>
        </w:rPr>
      </w:pPr>
      <w:r w:rsidRPr="00EF5936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EF5936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EF5936">
        <w:rPr>
          <w:rFonts w:ascii="Times New Roman" w:hAnsi="Times New Roman" w:cs="Times New Roman"/>
          <w:sz w:val="28"/>
          <w:szCs w:val="28"/>
        </w:rPr>
        <w:br/>
        <w:t>П’ЯТДЕСЯТ ПЕРША СЕСІЯ СЬОМОГО СКЛИКАННЯ</w:t>
      </w:r>
    </w:p>
    <w:p w:rsidR="00EF5936" w:rsidRDefault="0030682F" w:rsidP="00EF5936">
      <w:pPr>
        <w:ind w:left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923pt"/>
          <w:rFonts w:eastAsia="Microsoft Sans Serif"/>
        </w:rPr>
        <w:t xml:space="preserve"> </w:t>
      </w:r>
      <w:r w:rsidR="00EF5936" w:rsidRPr="00EF5936">
        <w:rPr>
          <w:rStyle w:val="923pt"/>
          <w:rFonts w:eastAsia="Microsoft Sans Serif"/>
        </w:rPr>
        <w:t>Р</w:t>
      </w:r>
      <w:r>
        <w:rPr>
          <w:rStyle w:val="923pt"/>
          <w:rFonts w:eastAsia="Microsoft Sans Serif"/>
        </w:rPr>
        <w:t xml:space="preserve"> </w:t>
      </w:r>
      <w:r w:rsidR="00EF5936" w:rsidRPr="00EF5936">
        <w:rPr>
          <w:rStyle w:val="923pt"/>
          <w:rFonts w:eastAsia="Microsoft Sans Serif"/>
        </w:rPr>
        <w:t>І</w:t>
      </w:r>
      <w:r>
        <w:rPr>
          <w:rStyle w:val="923pt"/>
          <w:rFonts w:eastAsia="Microsoft Sans Serif"/>
        </w:rPr>
        <w:t xml:space="preserve"> </w:t>
      </w:r>
      <w:r w:rsidR="00EF5936" w:rsidRPr="00EF5936">
        <w:rPr>
          <w:rStyle w:val="923pt"/>
          <w:rFonts w:eastAsia="Microsoft Sans Serif"/>
        </w:rPr>
        <w:t>Ш</w:t>
      </w:r>
      <w:r>
        <w:rPr>
          <w:rStyle w:val="923pt"/>
          <w:rFonts w:eastAsia="Microsoft Sans Serif"/>
        </w:rPr>
        <w:t xml:space="preserve"> </w:t>
      </w:r>
      <w:r w:rsidR="00EF5936" w:rsidRPr="00EF5936">
        <w:rPr>
          <w:rStyle w:val="923pt"/>
          <w:rFonts w:eastAsia="Microsoft Sans Serif"/>
        </w:rPr>
        <w:t>Е</w:t>
      </w:r>
      <w:r>
        <w:rPr>
          <w:rStyle w:val="923pt"/>
          <w:rFonts w:eastAsia="Microsoft Sans Serif"/>
        </w:rPr>
        <w:t xml:space="preserve"> </w:t>
      </w:r>
      <w:r w:rsidR="00EF5936" w:rsidRPr="00EF5936">
        <w:rPr>
          <w:rStyle w:val="923pt"/>
          <w:rFonts w:eastAsia="Microsoft Sans Serif"/>
        </w:rPr>
        <w:t>Н</w:t>
      </w:r>
      <w:r>
        <w:rPr>
          <w:rStyle w:val="923pt"/>
          <w:rFonts w:eastAsia="Microsoft Sans Serif"/>
        </w:rPr>
        <w:t xml:space="preserve"> </w:t>
      </w:r>
      <w:r w:rsidR="00EF5936" w:rsidRPr="00EF5936">
        <w:rPr>
          <w:rStyle w:val="923pt"/>
          <w:rFonts w:eastAsia="Microsoft Sans Serif"/>
        </w:rPr>
        <w:t>Н</w:t>
      </w:r>
      <w:r>
        <w:rPr>
          <w:rStyle w:val="923pt"/>
          <w:rFonts w:eastAsia="Microsoft Sans Serif"/>
        </w:rPr>
        <w:t xml:space="preserve"> </w:t>
      </w:r>
      <w:bookmarkStart w:id="0" w:name="_GoBack"/>
      <w:bookmarkEnd w:id="0"/>
      <w:r w:rsidR="00EF5936" w:rsidRPr="00EF5936">
        <w:rPr>
          <w:rStyle w:val="923pt"/>
          <w:rFonts w:eastAsia="Microsoft Sans Serif"/>
        </w:rPr>
        <w:t>Я</w:t>
      </w:r>
      <w:r w:rsidR="00EF5936" w:rsidRPr="00EF5936">
        <w:rPr>
          <w:rFonts w:ascii="Times New Roman" w:hAnsi="Times New Roman" w:cs="Times New Roman"/>
          <w:sz w:val="28"/>
          <w:szCs w:val="28"/>
        </w:rPr>
        <w:t xml:space="preserve"> №3219</w:t>
      </w:r>
    </w:p>
    <w:p w:rsidR="001A3971" w:rsidRPr="00EF5936" w:rsidRDefault="001A3971" w:rsidP="00EF5936">
      <w:pPr>
        <w:ind w:left="40"/>
        <w:jc w:val="center"/>
        <w:rPr>
          <w:rFonts w:ascii="Times New Roman" w:hAnsi="Times New Roman" w:cs="Times New Roman"/>
          <w:sz w:val="28"/>
          <w:szCs w:val="28"/>
        </w:rPr>
      </w:pPr>
    </w:p>
    <w:p w:rsidR="00EF5936" w:rsidRPr="00EF5936" w:rsidRDefault="00EF5936" w:rsidP="00EF5936">
      <w:pPr>
        <w:tabs>
          <w:tab w:val="left" w:pos="6912"/>
        </w:tabs>
        <w:rPr>
          <w:rFonts w:ascii="Times New Roman" w:hAnsi="Times New Roman" w:cs="Times New Roman"/>
          <w:sz w:val="28"/>
          <w:szCs w:val="28"/>
        </w:rPr>
      </w:pPr>
      <w:r w:rsidRPr="00EF5936">
        <w:rPr>
          <w:rFonts w:ascii="Times New Roman" w:hAnsi="Times New Roman" w:cs="Times New Roman"/>
          <w:sz w:val="28"/>
          <w:szCs w:val="28"/>
        </w:rPr>
        <w:t>Від 26 вересня 2019 року</w:t>
      </w:r>
      <w:r w:rsidRPr="00EF5936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EF5936" w:rsidRPr="00EF5936" w:rsidRDefault="00EF5936" w:rsidP="00EF5936">
      <w:pPr>
        <w:rPr>
          <w:rFonts w:ascii="Times New Roman" w:hAnsi="Times New Roman" w:cs="Times New Roman"/>
          <w:sz w:val="28"/>
          <w:szCs w:val="28"/>
        </w:rPr>
      </w:pPr>
      <w:r w:rsidRPr="00EF5936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EF5936" w:rsidRPr="00EF5936" w:rsidRDefault="00EF5936" w:rsidP="00EF5936">
      <w:pPr>
        <w:rPr>
          <w:rFonts w:ascii="Times New Roman" w:hAnsi="Times New Roman" w:cs="Times New Roman"/>
          <w:sz w:val="28"/>
          <w:szCs w:val="28"/>
        </w:rPr>
      </w:pPr>
      <w:r w:rsidRPr="00EF5936">
        <w:rPr>
          <w:rFonts w:ascii="Times New Roman" w:hAnsi="Times New Roman" w:cs="Times New Roman"/>
          <w:sz w:val="28"/>
          <w:szCs w:val="28"/>
        </w:rPr>
        <w:t>проекту землеустрою щодо відведення</w:t>
      </w:r>
    </w:p>
    <w:p w:rsidR="00EF5936" w:rsidRPr="00EF5936" w:rsidRDefault="00EF5936" w:rsidP="00EF5936">
      <w:pPr>
        <w:rPr>
          <w:rFonts w:ascii="Times New Roman" w:hAnsi="Times New Roman" w:cs="Times New Roman"/>
          <w:sz w:val="28"/>
          <w:szCs w:val="28"/>
        </w:rPr>
      </w:pPr>
      <w:r w:rsidRPr="00EF5936">
        <w:rPr>
          <w:rFonts w:ascii="Times New Roman" w:hAnsi="Times New Roman" w:cs="Times New Roman"/>
          <w:sz w:val="28"/>
          <w:szCs w:val="28"/>
        </w:rPr>
        <w:t>земельної ділянки у власність для будівництва</w:t>
      </w:r>
    </w:p>
    <w:p w:rsidR="00EF5936" w:rsidRPr="00EF5936" w:rsidRDefault="00EF5936" w:rsidP="00EF5936">
      <w:pPr>
        <w:rPr>
          <w:rFonts w:ascii="Times New Roman" w:hAnsi="Times New Roman" w:cs="Times New Roman"/>
          <w:sz w:val="28"/>
          <w:szCs w:val="28"/>
        </w:rPr>
      </w:pPr>
      <w:r w:rsidRPr="00EF5936">
        <w:rPr>
          <w:rFonts w:ascii="Times New Roman" w:hAnsi="Times New Roman" w:cs="Times New Roman"/>
          <w:sz w:val="28"/>
          <w:szCs w:val="28"/>
        </w:rPr>
        <w:t>та обслуговування жилого будинку,</w:t>
      </w:r>
    </w:p>
    <w:p w:rsidR="00EF5936" w:rsidRPr="00EF5936" w:rsidRDefault="00EF5936" w:rsidP="00EF5936">
      <w:pPr>
        <w:rPr>
          <w:rFonts w:ascii="Times New Roman" w:hAnsi="Times New Roman" w:cs="Times New Roman"/>
          <w:sz w:val="28"/>
          <w:szCs w:val="28"/>
        </w:rPr>
      </w:pPr>
      <w:r w:rsidRPr="00EF5936">
        <w:rPr>
          <w:rFonts w:ascii="Times New Roman" w:hAnsi="Times New Roman" w:cs="Times New Roman"/>
          <w:sz w:val="28"/>
          <w:szCs w:val="28"/>
        </w:rPr>
        <w:t>господарських будівель і споруд</w:t>
      </w:r>
    </w:p>
    <w:p w:rsidR="00EF5936" w:rsidRPr="00EF5936" w:rsidRDefault="00EF5936" w:rsidP="00EF5936">
      <w:pPr>
        <w:spacing w:after="304"/>
        <w:rPr>
          <w:rFonts w:ascii="Times New Roman" w:hAnsi="Times New Roman" w:cs="Times New Roman"/>
          <w:sz w:val="28"/>
          <w:szCs w:val="28"/>
        </w:rPr>
      </w:pPr>
      <w:r w:rsidRPr="00EF5936">
        <w:rPr>
          <w:rFonts w:ascii="Times New Roman" w:hAnsi="Times New Roman" w:cs="Times New Roman"/>
          <w:sz w:val="28"/>
          <w:szCs w:val="28"/>
        </w:rPr>
        <w:t>в селі Рясне - Руське Демчишину І.В.</w:t>
      </w:r>
    </w:p>
    <w:p w:rsidR="00EF5936" w:rsidRPr="00EF5936" w:rsidRDefault="00EF5936" w:rsidP="00EF5936">
      <w:pPr>
        <w:spacing w:after="330" w:line="317" w:lineRule="exact"/>
        <w:ind w:firstLine="1300"/>
        <w:rPr>
          <w:rFonts w:ascii="Times New Roman" w:hAnsi="Times New Roman" w:cs="Times New Roman"/>
          <w:sz w:val="28"/>
          <w:szCs w:val="28"/>
        </w:rPr>
      </w:pPr>
      <w:r w:rsidRPr="00EF5936">
        <w:rPr>
          <w:rFonts w:ascii="Times New Roman" w:hAnsi="Times New Roman" w:cs="Times New Roman"/>
          <w:sz w:val="28"/>
          <w:szCs w:val="28"/>
        </w:rPr>
        <w:t>Розглянувши заяву Демчишину Івану Васильовичу щодо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рада, -</w:t>
      </w:r>
    </w:p>
    <w:p w:rsidR="00EF5936" w:rsidRPr="00EF5936" w:rsidRDefault="00EF5936" w:rsidP="00EF5936">
      <w:pPr>
        <w:spacing w:after="59" w:line="280" w:lineRule="exact"/>
        <w:rPr>
          <w:rFonts w:ascii="Times New Roman" w:hAnsi="Times New Roman" w:cs="Times New Roman"/>
          <w:sz w:val="28"/>
          <w:szCs w:val="28"/>
        </w:rPr>
      </w:pPr>
      <w:r w:rsidRPr="00EF5936">
        <w:rPr>
          <w:rStyle w:val="923pt"/>
          <w:rFonts w:eastAsia="Microsoft Sans Serif"/>
        </w:rPr>
        <w:t>ВИРІШИЛА</w:t>
      </w:r>
      <w:r w:rsidRPr="00EF5936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EF5936" w:rsidRPr="00EF5936" w:rsidRDefault="00EF5936" w:rsidP="00EF5936">
      <w:pPr>
        <w:spacing w:after="304"/>
        <w:rPr>
          <w:rFonts w:ascii="Times New Roman" w:hAnsi="Times New Roman" w:cs="Times New Roman"/>
          <w:sz w:val="28"/>
          <w:szCs w:val="28"/>
        </w:rPr>
      </w:pPr>
      <w:r w:rsidRPr="00EF5936">
        <w:rPr>
          <w:rFonts w:ascii="Times New Roman" w:hAnsi="Times New Roman" w:cs="Times New Roman"/>
          <w:sz w:val="28"/>
          <w:szCs w:val="28"/>
        </w:rPr>
        <w:t>1 .Надати дозвіл Демчишину Івану Васильовичу на розробку проекту землеустрою щодо відведення земельної ділянки у власність площею 0,0800 га для будівництва та обслуговування жилого будинку, господарських будівель і споруд в селі Рясне - Руське, Яворівського району, Львівської області.</w:t>
      </w:r>
    </w:p>
    <w:p w:rsidR="00EF5936" w:rsidRPr="00EF5936" w:rsidRDefault="00EF5936" w:rsidP="00EF5936">
      <w:pPr>
        <w:spacing w:after="184" w:line="317" w:lineRule="exact"/>
        <w:rPr>
          <w:rFonts w:ascii="Times New Roman" w:hAnsi="Times New Roman" w:cs="Times New Roman"/>
          <w:sz w:val="28"/>
          <w:szCs w:val="28"/>
        </w:rPr>
      </w:pPr>
      <w:r w:rsidRPr="00EF5936">
        <w:rPr>
          <w:rFonts w:ascii="Times New Roman" w:hAnsi="Times New Roman" w:cs="Times New Roman"/>
          <w:sz w:val="28"/>
          <w:szCs w:val="28"/>
        </w:rPr>
        <w:t>2.Демчишину Івану Васильовичу розроблений і погоджений проект землеустрою щодо відведення земельної ділянки площею 0,0800 у власність для будівництва та обслуговування жилого будинку, господарських будівель і споруд в селі Рясне - Руське, Яворівського району, Львівської області, подати для затвердження на сесію сільської ради.</w:t>
      </w:r>
    </w:p>
    <w:p w:rsidR="00EF5936" w:rsidRPr="00EF5936" w:rsidRDefault="00EF5936" w:rsidP="001A3971">
      <w:pPr>
        <w:spacing w:line="312" w:lineRule="exact"/>
        <w:rPr>
          <w:rFonts w:ascii="Times New Roman" w:hAnsi="Times New Roman" w:cs="Times New Roman"/>
          <w:sz w:val="28"/>
          <w:szCs w:val="28"/>
        </w:rPr>
      </w:pPr>
      <w:r w:rsidRPr="00EF5936">
        <w:rPr>
          <w:rFonts w:ascii="Times New Roman" w:hAnsi="Times New Roman" w:cs="Times New Roman"/>
          <w:sz w:val="28"/>
          <w:szCs w:val="28"/>
        </w:rPr>
        <w:t>3. Контроль за виконан</w:t>
      </w:r>
      <w:r w:rsidRPr="00EF5936">
        <w:rPr>
          <w:rStyle w:val="925"/>
          <w:rFonts w:eastAsia="Microsoft Sans Serif"/>
          <w:u w:val="none"/>
        </w:rPr>
        <w:t>ням д</w:t>
      </w:r>
      <w:r w:rsidRPr="00EF5936">
        <w:rPr>
          <w:rFonts w:ascii="Times New Roman" w:hAnsi="Times New Roman" w:cs="Times New Roman"/>
          <w:sz w:val="28"/>
          <w:szCs w:val="28"/>
        </w:rPr>
        <w:t xml:space="preserve">аного рішення покласти на постійну депутатську комісію з питань </w:t>
      </w:r>
      <w:r w:rsidRPr="00EF5936">
        <w:rPr>
          <w:rStyle w:val="92"/>
          <w:rFonts w:eastAsia="Microsoft Sans Serif"/>
        </w:rPr>
        <w:t xml:space="preserve">земельних відносин </w:t>
      </w:r>
      <w:r w:rsidRPr="00EF5936">
        <w:rPr>
          <w:rFonts w:ascii="Times New Roman" w:hAnsi="Times New Roman" w:cs="Times New Roman"/>
          <w:sz w:val="28"/>
          <w:szCs w:val="28"/>
        </w:rPr>
        <w:t>та будівництва ( голова комісії Гануляк В.І.)</w:t>
      </w:r>
    </w:p>
    <w:p w:rsidR="00EF5936" w:rsidRDefault="00EF5936" w:rsidP="001A3971">
      <w:pPr>
        <w:spacing w:line="312" w:lineRule="exact"/>
        <w:rPr>
          <w:rFonts w:ascii="Times New Roman" w:hAnsi="Times New Roman" w:cs="Times New Roman"/>
          <w:sz w:val="28"/>
          <w:szCs w:val="28"/>
        </w:rPr>
      </w:pPr>
    </w:p>
    <w:p w:rsidR="001A3971" w:rsidRPr="00EF5936" w:rsidRDefault="001A3971" w:rsidP="001A3971">
      <w:pPr>
        <w:spacing w:line="312" w:lineRule="exact"/>
        <w:rPr>
          <w:rFonts w:ascii="Times New Roman" w:hAnsi="Times New Roman" w:cs="Times New Roman"/>
          <w:sz w:val="28"/>
          <w:szCs w:val="28"/>
        </w:rPr>
      </w:pPr>
    </w:p>
    <w:p w:rsidR="00EF5936" w:rsidRPr="00EF5936" w:rsidRDefault="00EF5936" w:rsidP="001A3971">
      <w:pPr>
        <w:spacing w:line="312" w:lineRule="exact"/>
        <w:rPr>
          <w:rFonts w:ascii="Times New Roman" w:hAnsi="Times New Roman" w:cs="Times New Roman"/>
          <w:sz w:val="28"/>
          <w:szCs w:val="28"/>
        </w:rPr>
      </w:pPr>
    </w:p>
    <w:p w:rsidR="00825DE3" w:rsidRPr="00EF5936" w:rsidRDefault="00EF5936" w:rsidP="001A3971">
      <w:pPr>
        <w:rPr>
          <w:rFonts w:ascii="Times New Roman" w:hAnsi="Times New Roman" w:cs="Times New Roman"/>
          <w:sz w:val="28"/>
          <w:szCs w:val="28"/>
        </w:rPr>
      </w:pPr>
      <w:r w:rsidRPr="00EF5936">
        <w:rPr>
          <w:rFonts w:ascii="Times New Roman" w:hAnsi="Times New Roman" w:cs="Times New Roman"/>
          <w:sz w:val="28"/>
          <w:szCs w:val="28"/>
        </w:rPr>
        <w:t xml:space="preserve">             Сільський голова             </w:t>
      </w:r>
      <w:r w:rsidR="001A3971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F5936">
        <w:rPr>
          <w:rFonts w:ascii="Times New Roman" w:hAnsi="Times New Roman" w:cs="Times New Roman"/>
          <w:sz w:val="28"/>
          <w:szCs w:val="28"/>
        </w:rPr>
        <w:t xml:space="preserve">           Емілія Смокоровська</w:t>
      </w:r>
    </w:p>
    <w:sectPr w:rsidR="00825DE3" w:rsidRPr="00EF5936">
      <w:footerReference w:type="even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86F" w:rsidRDefault="0090086F">
      <w:r>
        <w:separator/>
      </w:r>
    </w:p>
  </w:endnote>
  <w:endnote w:type="continuationSeparator" w:id="0">
    <w:p w:rsidR="0090086F" w:rsidRDefault="00900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90086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86F" w:rsidRDefault="0090086F">
      <w:r>
        <w:separator/>
      </w:r>
    </w:p>
  </w:footnote>
  <w:footnote w:type="continuationSeparator" w:id="0">
    <w:p w:rsidR="0090086F" w:rsidRDefault="009008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804"/>
    <w:rsid w:val="001A3971"/>
    <w:rsid w:val="00215D57"/>
    <w:rsid w:val="0030682F"/>
    <w:rsid w:val="003C0074"/>
    <w:rsid w:val="006A35AB"/>
    <w:rsid w:val="0090086F"/>
    <w:rsid w:val="00CA4804"/>
    <w:rsid w:val="00EF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58085"/>
  <w15:chartTrackingRefBased/>
  <w15:docId w15:val="{02A21709-ED35-4EEE-BA60-F2763F3B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F593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Exact">
    <w:name w:val="Подпись к картинке (26) + Интервал 0 pt Exact"/>
    <w:rsid w:val="00EF5936"/>
    <w:rPr>
      <w:spacing w:val="0"/>
    </w:rPr>
  </w:style>
  <w:style w:type="character" w:customStyle="1" w:styleId="923pt">
    <w:name w:val="Основной текст (92) + Интервал 3 pt"/>
    <w:basedOn w:val="a0"/>
    <w:rsid w:val="00EF59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">
    <w:name w:val="Основной текст (92)"/>
    <w:basedOn w:val="a0"/>
    <w:rsid w:val="00EF59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5">
    <w:name w:val="Основной текст (92)5"/>
    <w:basedOn w:val="a0"/>
    <w:rsid w:val="00EF59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1095</Words>
  <Characters>625</Characters>
  <Application>Microsoft Office Word</Application>
  <DocSecurity>0</DocSecurity>
  <Lines>5</Lines>
  <Paragraphs>3</Paragraphs>
  <ScaleCrop>false</ScaleCrop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2023-02-15T11:52:00Z</dcterms:created>
  <dcterms:modified xsi:type="dcterms:W3CDTF">2023-02-22T13:48:00Z</dcterms:modified>
</cp:coreProperties>
</file>