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93A" w:rsidRPr="005F493A" w:rsidRDefault="005F493A" w:rsidP="005F493A">
      <w:pPr>
        <w:spacing w:line="317" w:lineRule="exact"/>
        <w:ind w:right="560"/>
        <w:jc w:val="center"/>
        <w:rPr>
          <w:rFonts w:ascii="Times New Roman" w:hAnsi="Times New Roman" w:cs="Times New Roman"/>
          <w:sz w:val="28"/>
          <w:szCs w:val="28"/>
        </w:rPr>
      </w:pPr>
      <w:r w:rsidRPr="005F493A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5F493A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5F493A">
        <w:rPr>
          <w:rFonts w:ascii="Times New Roman" w:hAnsi="Times New Roman" w:cs="Times New Roman"/>
          <w:sz w:val="28"/>
          <w:szCs w:val="28"/>
        </w:rPr>
        <w:br/>
        <w:t>П’ЯТДЕСЯТ ПЕРША СЕСІЯ СЬОМОГО СКЛИКАННЯ</w:t>
      </w:r>
    </w:p>
    <w:p w:rsidR="005F493A" w:rsidRDefault="005F493A" w:rsidP="005F493A">
      <w:pPr>
        <w:spacing w:line="317" w:lineRule="exact"/>
        <w:ind w:right="560"/>
        <w:jc w:val="center"/>
        <w:rPr>
          <w:rFonts w:ascii="Times New Roman" w:hAnsi="Times New Roman" w:cs="Times New Roman"/>
          <w:sz w:val="28"/>
          <w:szCs w:val="28"/>
        </w:rPr>
      </w:pPr>
      <w:r w:rsidRPr="005F493A">
        <w:rPr>
          <w:rFonts w:ascii="Times New Roman" w:hAnsi="Times New Roman" w:cs="Times New Roman"/>
          <w:sz w:val="28"/>
          <w:szCs w:val="28"/>
        </w:rPr>
        <w:t>Р</w:t>
      </w:r>
      <w:r w:rsidR="00C744FE">
        <w:rPr>
          <w:rFonts w:ascii="Times New Roman" w:hAnsi="Times New Roman" w:cs="Times New Roman"/>
          <w:sz w:val="28"/>
          <w:szCs w:val="28"/>
        </w:rPr>
        <w:t xml:space="preserve"> І </w:t>
      </w:r>
      <w:r w:rsidRPr="005F493A">
        <w:rPr>
          <w:rFonts w:ascii="Times New Roman" w:hAnsi="Times New Roman" w:cs="Times New Roman"/>
          <w:sz w:val="28"/>
          <w:szCs w:val="28"/>
        </w:rPr>
        <w:t>Ш</w:t>
      </w:r>
      <w:r w:rsidR="00C744FE">
        <w:rPr>
          <w:rFonts w:ascii="Times New Roman" w:hAnsi="Times New Roman" w:cs="Times New Roman"/>
          <w:sz w:val="28"/>
          <w:szCs w:val="28"/>
        </w:rPr>
        <w:t xml:space="preserve"> </w:t>
      </w:r>
      <w:r w:rsidRPr="005F493A">
        <w:rPr>
          <w:rFonts w:ascii="Times New Roman" w:hAnsi="Times New Roman" w:cs="Times New Roman"/>
          <w:sz w:val="28"/>
          <w:szCs w:val="28"/>
        </w:rPr>
        <w:t>Е</w:t>
      </w:r>
      <w:r w:rsidR="00C744FE">
        <w:rPr>
          <w:rFonts w:ascii="Times New Roman" w:hAnsi="Times New Roman" w:cs="Times New Roman"/>
          <w:sz w:val="28"/>
          <w:szCs w:val="28"/>
        </w:rPr>
        <w:t xml:space="preserve"> </w:t>
      </w:r>
      <w:r w:rsidRPr="005F493A">
        <w:rPr>
          <w:rFonts w:ascii="Times New Roman" w:hAnsi="Times New Roman" w:cs="Times New Roman"/>
          <w:sz w:val="28"/>
          <w:szCs w:val="28"/>
        </w:rPr>
        <w:t>Н</w:t>
      </w:r>
      <w:r w:rsidR="00C744FE">
        <w:rPr>
          <w:rFonts w:ascii="Times New Roman" w:hAnsi="Times New Roman" w:cs="Times New Roman"/>
          <w:sz w:val="28"/>
          <w:szCs w:val="28"/>
        </w:rPr>
        <w:t xml:space="preserve"> </w:t>
      </w:r>
      <w:r w:rsidRPr="005F493A">
        <w:rPr>
          <w:rFonts w:ascii="Times New Roman" w:hAnsi="Times New Roman" w:cs="Times New Roman"/>
          <w:sz w:val="28"/>
          <w:szCs w:val="28"/>
        </w:rPr>
        <w:t>Н</w:t>
      </w:r>
      <w:r w:rsidR="00C744FE">
        <w:rPr>
          <w:rFonts w:ascii="Times New Roman" w:hAnsi="Times New Roman" w:cs="Times New Roman"/>
          <w:sz w:val="28"/>
          <w:szCs w:val="28"/>
        </w:rPr>
        <w:t xml:space="preserve"> </w:t>
      </w:r>
      <w:r w:rsidRPr="005F493A">
        <w:rPr>
          <w:rFonts w:ascii="Times New Roman" w:hAnsi="Times New Roman" w:cs="Times New Roman"/>
          <w:sz w:val="28"/>
          <w:szCs w:val="28"/>
        </w:rPr>
        <w:t>Я № 3220</w:t>
      </w:r>
    </w:p>
    <w:p w:rsidR="005F493A" w:rsidRPr="005F493A" w:rsidRDefault="005F493A" w:rsidP="005F493A">
      <w:pPr>
        <w:spacing w:line="317" w:lineRule="exact"/>
        <w:ind w:right="560"/>
        <w:jc w:val="center"/>
        <w:rPr>
          <w:rFonts w:ascii="Times New Roman" w:hAnsi="Times New Roman" w:cs="Times New Roman"/>
          <w:sz w:val="28"/>
          <w:szCs w:val="28"/>
        </w:rPr>
      </w:pPr>
    </w:p>
    <w:p w:rsidR="005F493A" w:rsidRPr="005F493A" w:rsidRDefault="005F493A" w:rsidP="005F493A">
      <w:pPr>
        <w:tabs>
          <w:tab w:val="left" w:pos="7597"/>
        </w:tabs>
        <w:spacing w:line="317" w:lineRule="exact"/>
        <w:ind w:left="680"/>
        <w:rPr>
          <w:rFonts w:ascii="Times New Roman" w:hAnsi="Times New Roman" w:cs="Times New Roman"/>
          <w:sz w:val="28"/>
          <w:szCs w:val="28"/>
        </w:rPr>
      </w:pPr>
      <w:r w:rsidRPr="005F493A">
        <w:rPr>
          <w:rFonts w:ascii="Times New Roman" w:hAnsi="Times New Roman" w:cs="Times New Roman"/>
          <w:sz w:val="28"/>
          <w:szCs w:val="28"/>
        </w:rPr>
        <w:t>Від 26 вересня 2019 року</w:t>
      </w:r>
      <w:r w:rsidRPr="005F493A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5F493A" w:rsidRPr="005F493A" w:rsidRDefault="005F493A" w:rsidP="005F493A">
      <w:pPr>
        <w:spacing w:line="317" w:lineRule="exact"/>
        <w:ind w:left="680"/>
        <w:rPr>
          <w:rFonts w:ascii="Times New Roman" w:hAnsi="Times New Roman" w:cs="Times New Roman"/>
          <w:sz w:val="28"/>
          <w:szCs w:val="28"/>
        </w:rPr>
      </w:pPr>
      <w:r w:rsidRPr="005F493A">
        <w:rPr>
          <w:rFonts w:ascii="Times New Roman" w:hAnsi="Times New Roman" w:cs="Times New Roman"/>
          <w:sz w:val="28"/>
          <w:szCs w:val="28"/>
        </w:rPr>
        <w:t>Про розгляд письмових звернень</w:t>
      </w:r>
    </w:p>
    <w:p w:rsidR="005F493A" w:rsidRPr="005F493A" w:rsidRDefault="005F493A" w:rsidP="005F493A">
      <w:pPr>
        <w:spacing w:line="317" w:lineRule="exact"/>
        <w:ind w:left="680"/>
        <w:rPr>
          <w:rFonts w:ascii="Times New Roman" w:hAnsi="Times New Roman" w:cs="Times New Roman"/>
          <w:sz w:val="28"/>
          <w:szCs w:val="28"/>
        </w:rPr>
      </w:pPr>
      <w:r w:rsidRPr="005F493A">
        <w:rPr>
          <w:rFonts w:ascii="Times New Roman" w:hAnsi="Times New Roman" w:cs="Times New Roman"/>
          <w:sz w:val="28"/>
          <w:szCs w:val="28"/>
        </w:rPr>
        <w:t>громадян щодо виділення земельних</w:t>
      </w:r>
    </w:p>
    <w:p w:rsidR="005F493A" w:rsidRPr="005F493A" w:rsidRDefault="005F493A" w:rsidP="005F493A">
      <w:pPr>
        <w:spacing w:line="317" w:lineRule="exact"/>
        <w:ind w:left="680"/>
        <w:rPr>
          <w:rFonts w:ascii="Times New Roman" w:hAnsi="Times New Roman" w:cs="Times New Roman"/>
          <w:sz w:val="28"/>
          <w:szCs w:val="28"/>
        </w:rPr>
      </w:pPr>
      <w:r w:rsidRPr="005F493A">
        <w:rPr>
          <w:rFonts w:ascii="Times New Roman" w:hAnsi="Times New Roman" w:cs="Times New Roman"/>
          <w:sz w:val="28"/>
          <w:szCs w:val="28"/>
        </w:rPr>
        <w:t>ділянок для будівництва та обслуговування</w:t>
      </w:r>
    </w:p>
    <w:p w:rsidR="005F493A" w:rsidRPr="005F493A" w:rsidRDefault="005F493A" w:rsidP="005F493A">
      <w:pPr>
        <w:spacing w:line="317" w:lineRule="exact"/>
        <w:ind w:left="680"/>
        <w:rPr>
          <w:rFonts w:ascii="Times New Roman" w:hAnsi="Times New Roman" w:cs="Times New Roman"/>
          <w:sz w:val="28"/>
          <w:szCs w:val="28"/>
        </w:rPr>
      </w:pPr>
      <w:r w:rsidRPr="005F493A">
        <w:rPr>
          <w:rFonts w:ascii="Times New Roman" w:hAnsi="Times New Roman" w:cs="Times New Roman"/>
          <w:sz w:val="28"/>
          <w:szCs w:val="28"/>
        </w:rPr>
        <w:t>жилого будинку, господарських будівель</w:t>
      </w:r>
    </w:p>
    <w:p w:rsidR="005F493A" w:rsidRPr="005F493A" w:rsidRDefault="005F493A" w:rsidP="005F493A">
      <w:pPr>
        <w:spacing w:after="296" w:line="317" w:lineRule="exact"/>
        <w:ind w:left="680"/>
        <w:rPr>
          <w:rFonts w:ascii="Times New Roman" w:hAnsi="Times New Roman" w:cs="Times New Roman"/>
          <w:sz w:val="28"/>
          <w:szCs w:val="28"/>
        </w:rPr>
      </w:pPr>
      <w:r w:rsidRPr="005F493A">
        <w:rPr>
          <w:rFonts w:ascii="Times New Roman" w:hAnsi="Times New Roman" w:cs="Times New Roman"/>
          <w:sz w:val="28"/>
          <w:szCs w:val="28"/>
        </w:rPr>
        <w:t>і споруд громадянам</w:t>
      </w:r>
    </w:p>
    <w:p w:rsidR="005F493A" w:rsidRPr="005F493A" w:rsidRDefault="005F493A" w:rsidP="005F493A">
      <w:pPr>
        <w:spacing w:after="301"/>
        <w:ind w:left="680" w:firstLine="1240"/>
        <w:rPr>
          <w:rFonts w:ascii="Times New Roman" w:hAnsi="Times New Roman" w:cs="Times New Roman"/>
          <w:sz w:val="28"/>
          <w:szCs w:val="28"/>
        </w:rPr>
      </w:pPr>
      <w:r w:rsidRPr="005F493A">
        <w:rPr>
          <w:rFonts w:ascii="Times New Roman" w:hAnsi="Times New Roman" w:cs="Times New Roman"/>
          <w:sz w:val="28"/>
          <w:szCs w:val="28"/>
        </w:rPr>
        <w:t>Розглянувши письмові звернення громадян щодо виділення земельних ділянок під будівництво житлового будинку, господарських будівель та споруд в селі Рясне-Руське, Підрясне відповідно до статті 26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</w:rPr>
        <w:t>, -Рясне-Руська сільська рада.</w:t>
      </w:r>
    </w:p>
    <w:p w:rsidR="005F493A" w:rsidRPr="005F493A" w:rsidRDefault="005F493A" w:rsidP="005F493A">
      <w:pPr>
        <w:pStyle w:val="41"/>
        <w:shd w:val="clear" w:color="auto" w:fill="auto"/>
        <w:spacing w:after="300" w:line="320" w:lineRule="exact"/>
        <w:ind w:left="680"/>
        <w:jc w:val="both"/>
        <w:rPr>
          <w:sz w:val="28"/>
          <w:szCs w:val="28"/>
        </w:rPr>
      </w:pPr>
      <w:r w:rsidRPr="005F493A">
        <w:rPr>
          <w:rStyle w:val="44pt"/>
          <w:sz w:val="28"/>
          <w:szCs w:val="28"/>
        </w:rPr>
        <w:t>ВИРІШИЛА:</w:t>
      </w:r>
    </w:p>
    <w:p w:rsidR="005F493A" w:rsidRPr="005F493A" w:rsidRDefault="005F493A" w:rsidP="005F493A">
      <w:pPr>
        <w:numPr>
          <w:ilvl w:val="0"/>
          <w:numId w:val="1"/>
        </w:numPr>
        <w:tabs>
          <w:tab w:val="left" w:pos="1053"/>
        </w:tabs>
        <w:spacing w:after="600" w:line="317" w:lineRule="exact"/>
        <w:ind w:left="680"/>
        <w:rPr>
          <w:rFonts w:ascii="Times New Roman" w:hAnsi="Times New Roman" w:cs="Times New Roman"/>
          <w:sz w:val="28"/>
          <w:szCs w:val="28"/>
        </w:rPr>
      </w:pPr>
      <w:r w:rsidRPr="005F493A">
        <w:rPr>
          <w:rFonts w:ascii="Times New Roman" w:hAnsi="Times New Roman" w:cs="Times New Roman"/>
          <w:sz w:val="28"/>
          <w:szCs w:val="28"/>
        </w:rPr>
        <w:t>Дані письмові звернення громадян, щодо виділення земельних ділянок під будівництво житлового будинку, господарських будівель та споруд в селі Рясне-Руське та Підрясне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додається)</w:t>
      </w:r>
    </w:p>
    <w:p w:rsidR="005F493A" w:rsidRPr="00C744FE" w:rsidRDefault="005F493A" w:rsidP="00C744FE">
      <w:pPr>
        <w:numPr>
          <w:ilvl w:val="0"/>
          <w:numId w:val="1"/>
        </w:numPr>
        <w:tabs>
          <w:tab w:val="left" w:pos="1053"/>
        </w:tabs>
        <w:spacing w:line="280" w:lineRule="exact"/>
        <w:ind w:left="680"/>
        <w:rPr>
          <w:rFonts w:ascii="Times New Roman" w:hAnsi="Times New Roman" w:cs="Times New Roman"/>
          <w:sz w:val="28"/>
          <w:szCs w:val="28"/>
        </w:rPr>
      </w:pPr>
      <w:r w:rsidRPr="00C744FE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</w:t>
      </w:r>
      <w:r w:rsidRPr="00C744FE">
        <w:rPr>
          <w:rStyle w:val="92FranklinGothicDemi8pt1pt"/>
          <w:rFonts w:ascii="Times New Roman" w:hAnsi="Times New Roman" w:cs="Times New Roman"/>
          <w:sz w:val="28"/>
          <w:szCs w:val="28"/>
        </w:rPr>
        <w:t>.І.</w:t>
      </w:r>
      <w:r w:rsidR="00C744FE" w:rsidRPr="00C744FE">
        <w:rPr>
          <w:rStyle w:val="92FranklinGothicDemi8pt1pt"/>
          <w:rFonts w:ascii="Times New Roman" w:hAnsi="Times New Roman" w:cs="Times New Roman"/>
          <w:sz w:val="28"/>
          <w:szCs w:val="28"/>
        </w:rPr>
        <w:t>)</w:t>
      </w:r>
      <w:r w:rsidRPr="00C744FE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5F493A" w:rsidRPr="005F493A" w:rsidRDefault="005F493A" w:rsidP="00C744FE">
      <w:pPr>
        <w:spacing w:line="280" w:lineRule="exact"/>
        <w:rPr>
          <w:rFonts w:ascii="Times New Roman" w:hAnsi="Times New Roman" w:cs="Times New Roman"/>
          <w:sz w:val="28"/>
          <w:szCs w:val="28"/>
        </w:rPr>
      </w:pPr>
    </w:p>
    <w:p w:rsidR="005F493A" w:rsidRPr="005F493A" w:rsidRDefault="005F493A" w:rsidP="00C744FE">
      <w:pPr>
        <w:spacing w:line="280" w:lineRule="exact"/>
        <w:rPr>
          <w:rFonts w:ascii="Times New Roman" w:hAnsi="Times New Roman" w:cs="Times New Roman"/>
          <w:sz w:val="28"/>
          <w:szCs w:val="28"/>
        </w:rPr>
      </w:pPr>
    </w:p>
    <w:p w:rsidR="005F493A" w:rsidRPr="005F493A" w:rsidRDefault="005F493A" w:rsidP="00C744FE">
      <w:pPr>
        <w:spacing w:line="280" w:lineRule="exact"/>
        <w:rPr>
          <w:rFonts w:ascii="Times New Roman" w:hAnsi="Times New Roman" w:cs="Times New Roman"/>
          <w:sz w:val="28"/>
          <w:szCs w:val="28"/>
        </w:rPr>
      </w:pPr>
    </w:p>
    <w:p w:rsidR="00825DE3" w:rsidRDefault="00C744FE" w:rsidP="00D606A8">
      <w:pPr>
        <w:spacing w:line="280" w:lineRule="exact"/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F493A" w:rsidRPr="005F493A">
        <w:rPr>
          <w:rFonts w:ascii="Times New Roman" w:hAnsi="Times New Roman" w:cs="Times New Roman"/>
          <w:sz w:val="28"/>
          <w:szCs w:val="28"/>
        </w:rPr>
        <w:t xml:space="preserve"> Сільський голова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F493A" w:rsidRPr="005F493A">
        <w:rPr>
          <w:rFonts w:ascii="Times New Roman" w:hAnsi="Times New Roman" w:cs="Times New Roman"/>
          <w:sz w:val="28"/>
          <w:szCs w:val="28"/>
        </w:rPr>
        <w:t xml:space="preserve">      Емілія Смокоровська</w:t>
      </w:r>
      <w:bookmarkStart w:id="0" w:name="_GoBack"/>
      <w:bookmarkEnd w:id="0"/>
    </w:p>
    <w:sectPr w:rsidR="00825DE3">
      <w:headerReference w:type="even" r:id="rId7"/>
      <w:footerReference w:type="even" r:id="rId8"/>
      <w:head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BCC" w:rsidRDefault="00D12BCC">
      <w:r>
        <w:separator/>
      </w:r>
    </w:p>
  </w:endnote>
  <w:endnote w:type="continuationSeparator" w:id="0">
    <w:p w:rsidR="00D12BCC" w:rsidRDefault="00D1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5F493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24C4FEDC" wp14:editId="3471F106">
              <wp:simplePos x="0" y="0"/>
              <wp:positionH relativeFrom="page">
                <wp:posOffset>3379470</wp:posOffset>
              </wp:positionH>
              <wp:positionV relativeFrom="page">
                <wp:posOffset>9091295</wp:posOffset>
              </wp:positionV>
              <wp:extent cx="182880" cy="149225"/>
              <wp:effectExtent l="0" t="4445" r="0" b="0"/>
              <wp:wrapNone/>
              <wp:docPr id="320" name="Text Box 13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" cy="149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5F493A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6pt801"/>
                              <w:b/>
                              <w:bCs/>
                            </w:rPr>
                            <w:t>2_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C4FEDC" id="_x0000_t202" coordsize="21600,21600" o:spt="202" path="m,l,21600r21600,l21600,xe">
              <v:stroke joinstyle="miter"/>
              <v:path gradientshapeok="t" o:connecttype="rect"/>
            </v:shapetype>
            <v:shape id="Text Box 1337" o:spid="_x0000_s1027" type="#_x0000_t202" style="position:absolute;margin-left:266.1pt;margin-top:715.85pt;width:14.4pt;height:11.7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" filled="f" stroked="f">
              <v:textbox style="mso-fit-shape-to-text:t" inset="0,0,0,0">
                <w:txbxContent>
                  <w:p w:rsidR="00A338A7" w:rsidRDefault="005F493A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6pt801"/>
                        <w:b/>
                        <w:bCs/>
                      </w:rPr>
                      <w:t>2_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BCC" w:rsidRDefault="00D12BCC">
      <w:r>
        <w:separator/>
      </w:r>
    </w:p>
  </w:footnote>
  <w:footnote w:type="continuationSeparator" w:id="0">
    <w:p w:rsidR="00D12BCC" w:rsidRDefault="00D1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5F493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38C26EA" wp14:editId="62BDC1E9">
              <wp:simplePos x="0" y="0"/>
              <wp:positionH relativeFrom="page">
                <wp:posOffset>6969760</wp:posOffset>
              </wp:positionH>
              <wp:positionV relativeFrom="page">
                <wp:posOffset>419735</wp:posOffset>
              </wp:positionV>
              <wp:extent cx="283210" cy="106680"/>
              <wp:effectExtent l="0" t="635" r="0" b="0"/>
              <wp:wrapNone/>
              <wp:docPr id="321" name="Text Box 13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10" cy="106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5F493A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0pt1"/>
                            </w:rPr>
                            <w:t>262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8C26EA" id="_x0000_t202" coordsize="21600,21600" o:spt="202" path="m,l,21600r21600,l21600,xe">
              <v:stroke joinstyle="miter"/>
              <v:path gradientshapeok="t" o:connecttype="rect"/>
            </v:shapetype>
            <v:shape id="Text Box 1338" o:spid="_x0000_s1026" type="#_x0000_t202" style="position:absolute;margin-left:548.8pt;margin-top:33.05pt;width:22.3pt;height:8.4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" filled="f" stroked="f">
              <v:textbox style="mso-fit-shape-to-text:t" inset="0,0,0,0">
                <w:txbxContent>
                  <w:p w:rsidR="00A338A7" w:rsidRDefault="005F493A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0pt1"/>
                      </w:rPr>
                      <w:t>262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5F493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12384860" wp14:editId="143D5282">
              <wp:simplePos x="0" y="0"/>
              <wp:positionH relativeFrom="page">
                <wp:posOffset>760095</wp:posOffset>
              </wp:positionH>
              <wp:positionV relativeFrom="page">
                <wp:posOffset>452120</wp:posOffset>
              </wp:positionV>
              <wp:extent cx="76200" cy="69850"/>
              <wp:effectExtent l="0" t="4445" r="1905" b="1905"/>
              <wp:wrapNone/>
              <wp:docPr id="319" name="Text Box 13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69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5F493A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FranklinGothicDemi13pt2pt150"/>
                              <w:b/>
                              <w:bCs/>
                            </w:rPr>
                            <w:t>'л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384860" id="_x0000_t202" coordsize="21600,21600" o:spt="202" path="m,l,21600r21600,l21600,xe">
              <v:stroke joinstyle="miter"/>
              <v:path gradientshapeok="t" o:connecttype="rect"/>
            </v:shapetype>
            <v:shape id="Text Box 1336" o:spid="_x0000_s1028" type="#_x0000_t202" style="position:absolute;margin-left:59.85pt;margin-top:35.6pt;width:6pt;height:5.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" filled="f" stroked="f">
              <v:textbox style="mso-fit-shape-to-text:t" inset="0,0,0,0">
                <w:txbxContent>
                  <w:p w:rsidR="00A338A7" w:rsidRDefault="005F493A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FranklinGothicDemi13pt2pt150"/>
                        <w:b/>
                        <w:bCs/>
                      </w:rPr>
                      <w:t>'л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11F24"/>
    <w:multiLevelType w:val="multilevel"/>
    <w:tmpl w:val="A8B012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D47"/>
    <w:rsid w:val="00215D57"/>
    <w:rsid w:val="003C0074"/>
    <w:rsid w:val="004E3D47"/>
    <w:rsid w:val="005F493A"/>
    <w:rsid w:val="00C744FE"/>
    <w:rsid w:val="00D12BCC"/>
    <w:rsid w:val="00D606A8"/>
    <w:rsid w:val="00EF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906547-0529-4FC9-B3DD-0EC5CEECF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F493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1"/>
    <w:rsid w:val="005F493A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4Exact">
    <w:name w:val="Основной текст (4) Exact"/>
    <w:basedOn w:val="a0"/>
    <w:rsid w:val="005F49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4pt">
    <w:name w:val="Основной текст (4) + Интервал 4 pt"/>
    <w:basedOn w:val="4"/>
    <w:rsid w:val="005F493A"/>
    <w:rPr>
      <w:rFonts w:ascii="Times New Roman" w:eastAsia="Times New Roman" w:hAnsi="Times New Roman" w:cs="Times New Roman"/>
      <w:color w:val="000000"/>
      <w:spacing w:val="8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5F493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10">
    <w:name w:val="Основной текст (10)_"/>
    <w:basedOn w:val="a0"/>
    <w:link w:val="101"/>
    <w:rsid w:val="005F493A"/>
    <w:rPr>
      <w:rFonts w:ascii="Times New Roman" w:eastAsia="Times New Roman" w:hAnsi="Times New Roman" w:cs="Times New Roman"/>
      <w:i/>
      <w:iCs/>
      <w:sz w:val="32"/>
      <w:szCs w:val="32"/>
      <w:shd w:val="clear" w:color="auto" w:fill="FFFFFF"/>
    </w:rPr>
  </w:style>
  <w:style w:type="character" w:customStyle="1" w:styleId="30pt1">
    <w:name w:val="Колонтитул (3) + Интервал 0 pt1"/>
    <w:basedOn w:val="3"/>
    <w:rsid w:val="005F493A"/>
    <w:rPr>
      <w:rFonts w:ascii="Times New Roman" w:eastAsia="Times New Roman" w:hAnsi="Times New Roman" w:cs="Times New Roman"/>
      <w:b/>
      <w:bCs/>
      <w:color w:val="000000"/>
      <w:spacing w:val="1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10Exact2">
    <w:name w:val="Основной текст (10) Exact2"/>
    <w:basedOn w:val="10"/>
    <w:rsid w:val="005F493A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39Exact1">
    <w:name w:val="Подпись к картинке (39) Exact1"/>
    <w:basedOn w:val="a0"/>
    <w:rsid w:val="005F49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7"/>
      <w:szCs w:val="17"/>
      <w:u w:val="none"/>
      <w:lang w:val="uk-UA" w:eastAsia="uk-UA" w:bidi="uk-UA"/>
    </w:rPr>
  </w:style>
  <w:style w:type="character" w:customStyle="1" w:styleId="260ptExact2">
    <w:name w:val="Подпись к картинке (26) + Интервал 0 pt Exact2"/>
    <w:basedOn w:val="a0"/>
    <w:rsid w:val="005F49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3FranklinGothicDemi13pt2pt150">
    <w:name w:val="Колонтитул (3) + Franklin Gothic Demi;13 pt;Не полужирный;Курсив;Интервал 2 pt;Масштаб 150%"/>
    <w:basedOn w:val="3"/>
    <w:rsid w:val="005F493A"/>
    <w:rPr>
      <w:rFonts w:ascii="Franklin Gothic Demi" w:eastAsia="Franklin Gothic Demi" w:hAnsi="Franklin Gothic Demi" w:cs="Franklin Gothic Demi"/>
      <w:b/>
      <w:bCs/>
      <w:i/>
      <w:iCs/>
      <w:color w:val="000000"/>
      <w:spacing w:val="40"/>
      <w:w w:val="15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2FranklinGothicDemi8pt1pt">
    <w:name w:val="Основной текст (92) + Franklin Gothic Demi;8 pt;Интервал 1 pt"/>
    <w:basedOn w:val="a0"/>
    <w:rsid w:val="005F493A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316pt801">
    <w:name w:val="Колонтитул (3) + 16 pt;Не полужирный;Масштаб 80%1"/>
    <w:basedOn w:val="3"/>
    <w:rsid w:val="005F493A"/>
    <w:rPr>
      <w:rFonts w:ascii="Times New Roman" w:eastAsia="Times New Roman" w:hAnsi="Times New Roman" w:cs="Times New Roman"/>
      <w:b/>
      <w:bCs/>
      <w:color w:val="000000"/>
      <w:spacing w:val="0"/>
      <w:w w:val="80"/>
      <w:position w:val="0"/>
      <w:sz w:val="32"/>
      <w:szCs w:val="32"/>
      <w:shd w:val="clear" w:color="auto" w:fill="FFFFFF"/>
      <w:lang w:val="uk-UA" w:eastAsia="uk-UA" w:bidi="uk-UA"/>
    </w:rPr>
  </w:style>
  <w:style w:type="paragraph" w:customStyle="1" w:styleId="41">
    <w:name w:val="Основной текст (4)1"/>
    <w:basedOn w:val="a"/>
    <w:link w:val="4"/>
    <w:rsid w:val="005F493A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101">
    <w:name w:val="Основной текст (10)1"/>
    <w:basedOn w:val="a"/>
    <w:link w:val="10"/>
    <w:rsid w:val="005F493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  <w:style w:type="paragraph" w:customStyle="1" w:styleId="30">
    <w:name w:val="Колонтитул (3)"/>
    <w:basedOn w:val="a"/>
    <w:link w:val="3"/>
    <w:rsid w:val="005F493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784</Words>
  <Characters>447</Characters>
  <Application>Microsoft Office Word</Application>
  <DocSecurity>0</DocSecurity>
  <Lines>3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2023-02-15T11:56:00Z</dcterms:created>
  <dcterms:modified xsi:type="dcterms:W3CDTF">2023-02-22T13:51:00Z</dcterms:modified>
</cp:coreProperties>
</file>